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3F9" w:rsidRDefault="00B40E52" w:rsidP="007563F9">
      <w:pPr>
        <w:jc w:val="center"/>
        <w:rPr>
          <w:rFonts w:asciiTheme="majorHAnsi" w:eastAsiaTheme="majorEastAsia" w:hAnsiTheme="majorHAnsi" w:cstheme="majorBidi"/>
          <w:b/>
          <w:caps/>
          <w:color w:val="002060"/>
          <w:sz w:val="72"/>
          <w:szCs w:val="72"/>
        </w:rPr>
      </w:pPr>
      <w:r>
        <w:rPr>
          <w:rFonts w:asciiTheme="majorHAnsi" w:eastAsiaTheme="majorEastAsia" w:hAnsiTheme="majorHAnsi" w:cstheme="majorBidi"/>
          <w:b/>
          <w:noProof/>
          <w:color w:val="002060"/>
          <w:sz w:val="72"/>
          <w:szCs w:val="72"/>
          <w:lang w:eastAsia="en-GB"/>
        </w:rPr>
        <w:drawing>
          <wp:anchor distT="0" distB="0" distL="114300" distR="114300" simplePos="0" relativeHeight="251666432" behindDoc="0" locked="0" layoutInCell="1" allowOverlap="1">
            <wp:simplePos x="0" y="0"/>
            <wp:positionH relativeFrom="margin">
              <wp:posOffset>6617970</wp:posOffset>
            </wp:positionH>
            <wp:positionV relativeFrom="paragraph">
              <wp:posOffset>0</wp:posOffset>
            </wp:positionV>
            <wp:extent cx="2197100" cy="14712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_Banner_logo no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7100" cy="1471295"/>
                    </a:xfrm>
                    <a:prstGeom prst="rect">
                      <a:avLst/>
                    </a:prstGeom>
                  </pic:spPr>
                </pic:pic>
              </a:graphicData>
            </a:graphic>
            <wp14:sizeRelH relativeFrom="margin">
              <wp14:pctWidth>0</wp14:pctWidth>
            </wp14:sizeRelH>
            <wp14:sizeRelV relativeFrom="margin">
              <wp14:pctHeight>0</wp14:pctHeight>
            </wp14:sizeRelV>
          </wp:anchor>
        </w:drawing>
      </w:r>
      <w:r w:rsidR="000B7B1E" w:rsidRPr="006D121F">
        <w:rPr>
          <w:rFonts w:ascii="Calibri" w:eastAsia="Times New Roman" w:hAnsi="Calibri" w:cs="Calibri"/>
          <w:noProof/>
          <w:lang w:eastAsia="en-GB"/>
        </w:rPr>
        <mc:AlternateContent>
          <mc:Choice Requires="wps">
            <w:drawing>
              <wp:anchor distT="0" distB="0" distL="114300" distR="114300" simplePos="0" relativeHeight="251663360" behindDoc="0" locked="0" layoutInCell="1" allowOverlap="1" wp14:anchorId="7FF20E71" wp14:editId="0421106C">
                <wp:simplePos x="0" y="0"/>
                <wp:positionH relativeFrom="margin">
                  <wp:posOffset>4381500</wp:posOffset>
                </wp:positionH>
                <wp:positionV relativeFrom="paragraph">
                  <wp:posOffset>-1670050</wp:posOffset>
                </wp:positionV>
                <wp:extent cx="3966845" cy="15153005"/>
                <wp:effectExtent l="7620" t="0" r="3175" b="3175"/>
                <wp:wrapNone/>
                <wp:docPr id="5" name="Isosceles Triangle 20"/>
                <wp:cNvGraphicFramePr/>
                <a:graphic xmlns:a="http://schemas.openxmlformats.org/drawingml/2006/main">
                  <a:graphicData uri="http://schemas.microsoft.com/office/word/2010/wordprocessingShape">
                    <wps:wsp>
                      <wps:cNvSpPr/>
                      <wps:spPr>
                        <a:xfrm rot="5400000">
                          <a:off x="0" y="0"/>
                          <a:ext cx="3966845" cy="15153005"/>
                        </a:xfrm>
                        <a:prstGeom prst="triangle">
                          <a:avLst>
                            <a:gd name="adj" fmla="val 100000"/>
                          </a:avLst>
                        </a:prstGeom>
                        <a:solidFill>
                          <a:srgbClr val="73C036">
                            <a:alpha val="80000"/>
                          </a:srgbClr>
                        </a:solidFill>
                        <a:ln>
                          <a:noFill/>
                        </a:ln>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w14:anchorId="42CD6DB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 o:spid="_x0000_s1026" type="#_x0000_t5" style="position:absolute;margin-left:345pt;margin-top:-131.5pt;width:312.35pt;height:1193.15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" adj="21600" fillcolor="#73c036" stroked="f" strokeweight=".5pt">
                <v:fill opacity="52428f"/>
                <w10:wrap anchorx="margin"/>
              </v:shape>
            </w:pict>
          </mc:Fallback>
        </mc:AlternateContent>
      </w:r>
      <w:r w:rsidR="00C20742" w:rsidRPr="006D121F">
        <w:rPr>
          <w:rFonts w:ascii="Calibri" w:eastAsia="Times New Roman" w:hAnsi="Calibri" w:cs="Calibri"/>
          <w:noProof/>
          <w:lang w:eastAsia="en-GB"/>
        </w:rPr>
        <mc:AlternateContent>
          <mc:Choice Requires="wps">
            <w:drawing>
              <wp:anchor distT="0" distB="0" distL="114300" distR="114300" simplePos="0" relativeHeight="251667455" behindDoc="0" locked="0" layoutInCell="1" allowOverlap="1" wp14:anchorId="267C7F3F" wp14:editId="112A499B">
                <wp:simplePos x="0" y="0"/>
                <wp:positionH relativeFrom="leftMargin">
                  <wp:posOffset>-1009650</wp:posOffset>
                </wp:positionH>
                <wp:positionV relativeFrom="paragraph">
                  <wp:posOffset>-1369060</wp:posOffset>
                </wp:positionV>
                <wp:extent cx="3023419" cy="12573000"/>
                <wp:effectExtent l="0" t="0" r="5715" b="0"/>
                <wp:wrapNone/>
                <wp:docPr id="22" name="Isosceles Triangle 21"/>
                <wp:cNvGraphicFramePr/>
                <a:graphic xmlns:a="http://schemas.openxmlformats.org/drawingml/2006/main">
                  <a:graphicData uri="http://schemas.microsoft.com/office/word/2010/wordprocessingShape">
                    <wps:wsp>
                      <wps:cNvSpPr/>
                      <wps:spPr>
                        <a:xfrm rot="10800000">
                          <a:off x="0" y="0"/>
                          <a:ext cx="3023419" cy="12573000"/>
                        </a:xfrm>
                        <a:prstGeom prst="triangle">
                          <a:avLst>
                            <a:gd name="adj" fmla="val 100000"/>
                          </a:avLst>
                        </a:prstGeom>
                        <a:solidFill>
                          <a:schemeClr val="accent1">
                            <a:alpha val="85000"/>
                          </a:schemeClr>
                        </a:solidFill>
                        <a:ln>
                          <a:noFill/>
                        </a:ln>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6892774E" id="Isosceles Triangle 21" o:spid="_x0000_s1026" type="#_x0000_t5" style="position:absolute;margin-left:-79.5pt;margin-top:-107.8pt;width:238.05pt;height:990pt;rotation:180;z-index:25166745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" adj="21600" fillcolor="#5b9bd5 [3204]" stroked="f" strokeweight=".5pt">
                <v:fill opacity="55769f"/>
                <w10:wrap anchorx="margin"/>
              </v:shape>
            </w:pict>
          </mc:Fallback>
        </mc:AlternateContent>
      </w:r>
      <w:r w:rsidR="007F541C" w:rsidRPr="006D121F">
        <w:rPr>
          <w:rFonts w:ascii="Calibri" w:eastAsia="Times New Roman" w:hAnsi="Calibri" w:cs="Calibri"/>
          <w:noProof/>
          <w:lang w:eastAsia="en-GB"/>
        </w:rPr>
        <mc:AlternateContent>
          <mc:Choice Requires="wps">
            <w:drawing>
              <wp:anchor distT="0" distB="0" distL="114300" distR="114300" simplePos="0" relativeHeight="251667967" behindDoc="0" locked="0" layoutInCell="1" allowOverlap="1" wp14:anchorId="7D51D0A3" wp14:editId="46BDF2ED">
                <wp:simplePos x="0" y="0"/>
                <wp:positionH relativeFrom="page">
                  <wp:posOffset>-2778606</wp:posOffset>
                </wp:positionH>
                <wp:positionV relativeFrom="paragraph">
                  <wp:posOffset>-8403662</wp:posOffset>
                </wp:positionV>
                <wp:extent cx="6115683" cy="12498705"/>
                <wp:effectExtent l="0" t="1667828" r="618173" b="1665922"/>
                <wp:wrapNone/>
                <wp:docPr id="7" name="Isosceles Triangle 20"/>
                <wp:cNvGraphicFramePr/>
                <a:graphic xmlns:a="http://schemas.openxmlformats.org/drawingml/2006/main">
                  <a:graphicData uri="http://schemas.microsoft.com/office/word/2010/wordprocessingShape">
                    <wps:wsp>
                      <wps:cNvSpPr/>
                      <wps:spPr>
                        <a:xfrm rot="4405074" flipV="1">
                          <a:off x="0" y="0"/>
                          <a:ext cx="6115683" cy="12498705"/>
                        </a:xfrm>
                        <a:prstGeom prst="triangle">
                          <a:avLst>
                            <a:gd name="adj" fmla="val 100000"/>
                          </a:avLst>
                        </a:prstGeom>
                        <a:solidFill>
                          <a:srgbClr val="73C036">
                            <a:alpha val="80000"/>
                          </a:srgbClr>
                        </a:solidFill>
                        <a:ln>
                          <a:noFill/>
                        </a:ln>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3DCCDE4F" id="Isosceles Triangle 20" o:spid="_x0000_s1026" type="#_x0000_t5" style="position:absolute;margin-left:-218.8pt;margin-top:-661.7pt;width:481.55pt;height:984.15pt;rotation:-4811515fd;flip:y;z-index:2516679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" adj="21600" fillcolor="#73c036" stroked="f" strokeweight=".5pt">
                <v:fill opacity="52428f"/>
                <w10:wrap anchorx="page"/>
              </v:shape>
            </w:pict>
          </mc:Fallback>
        </mc:AlternateContent>
      </w:r>
    </w:p>
    <w:p w:rsidR="007563F9" w:rsidRDefault="007F541C" w:rsidP="007F541C">
      <w:pPr>
        <w:pStyle w:val="Subtitle"/>
        <w:rPr>
          <w:rFonts w:asciiTheme="majorHAnsi" w:eastAsiaTheme="majorEastAsia" w:hAnsiTheme="majorHAnsi" w:cstheme="majorBidi"/>
          <w:color w:val="002060"/>
          <w:sz w:val="72"/>
          <w:szCs w:val="72"/>
        </w:rPr>
      </w:pPr>
      <w:r w:rsidRPr="006D121F">
        <w:rPr>
          <w:rFonts w:eastAsia="Times New Roman"/>
          <w:noProof/>
          <w:lang w:eastAsia="en-GB"/>
        </w:rPr>
        <mc:AlternateContent>
          <mc:Choice Requires="wps">
            <w:drawing>
              <wp:anchor distT="0" distB="0" distL="114300" distR="114300" simplePos="0" relativeHeight="251668480" behindDoc="0" locked="0" layoutInCell="1" allowOverlap="1" wp14:anchorId="6053FA6D" wp14:editId="10BB0590">
                <wp:simplePos x="0" y="0"/>
                <wp:positionH relativeFrom="margin">
                  <wp:posOffset>0</wp:posOffset>
                </wp:positionH>
                <wp:positionV relativeFrom="paragraph">
                  <wp:posOffset>0</wp:posOffset>
                </wp:positionV>
                <wp:extent cx="3966845" cy="15153005"/>
                <wp:effectExtent l="7620" t="0" r="3175" b="3175"/>
                <wp:wrapNone/>
                <wp:docPr id="4" name="Isosceles Triangle 20"/>
                <wp:cNvGraphicFramePr/>
                <a:graphic xmlns:a="http://schemas.openxmlformats.org/drawingml/2006/main">
                  <a:graphicData uri="http://schemas.microsoft.com/office/word/2010/wordprocessingShape">
                    <wps:wsp>
                      <wps:cNvSpPr/>
                      <wps:spPr>
                        <a:xfrm rot="5400000">
                          <a:off x="0" y="0"/>
                          <a:ext cx="3966845" cy="15153005"/>
                        </a:xfrm>
                        <a:prstGeom prst="triangle">
                          <a:avLst>
                            <a:gd name="adj" fmla="val 100000"/>
                          </a:avLst>
                        </a:prstGeom>
                        <a:solidFill>
                          <a:srgbClr val="73C036">
                            <a:alpha val="80000"/>
                          </a:srgbClr>
                        </a:solidFill>
                        <a:ln w="635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47520595" id="Isosceles Triangle 20" o:spid="_x0000_s1026" type="#_x0000_t5" style="position:absolute;margin-left:0;margin-top:0;width:312.35pt;height:1193.15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" adj="21600" fillcolor="#73c036" stroked="f" strokeweight=".5pt">
                <v:fill opacity="52428f"/>
                <w10:wrap anchorx="margin"/>
              </v:shape>
            </w:pict>
          </mc:Fallback>
        </mc:AlternateContent>
      </w:r>
    </w:p>
    <w:p w:rsidR="007563F9" w:rsidRDefault="007563F9" w:rsidP="007563F9">
      <w:pPr>
        <w:jc w:val="center"/>
        <w:rPr>
          <w:rFonts w:asciiTheme="majorHAnsi" w:eastAsiaTheme="majorEastAsia" w:hAnsiTheme="majorHAnsi" w:cstheme="majorBidi"/>
          <w:b/>
          <w:caps/>
          <w:color w:val="002060"/>
          <w:sz w:val="72"/>
          <w:szCs w:val="72"/>
        </w:rPr>
      </w:pPr>
    </w:p>
    <w:p w:rsidR="007563F9" w:rsidRPr="007563F9" w:rsidRDefault="007563F9" w:rsidP="007563F9">
      <w:pPr>
        <w:jc w:val="center"/>
        <w:rPr>
          <w:rFonts w:ascii="Arial" w:eastAsiaTheme="majorEastAsia" w:hAnsi="Arial" w:cs="Arial"/>
          <w:b/>
          <w:color w:val="002060"/>
          <w:sz w:val="72"/>
          <w:szCs w:val="72"/>
        </w:rPr>
      </w:pPr>
      <w:r w:rsidRPr="007563F9">
        <w:rPr>
          <w:rFonts w:ascii="Arial" w:eastAsiaTheme="majorEastAsia" w:hAnsi="Arial" w:cs="Arial"/>
          <w:b/>
          <w:caps/>
          <w:color w:val="002060"/>
          <w:sz w:val="72"/>
          <w:szCs w:val="72"/>
        </w:rPr>
        <w:t xml:space="preserve">COVId-19 </w:t>
      </w:r>
      <w:r w:rsidRPr="007563F9">
        <w:rPr>
          <w:rFonts w:ascii="Arial" w:eastAsiaTheme="majorEastAsia" w:hAnsi="Arial" w:cs="Arial"/>
          <w:b/>
          <w:color w:val="002060"/>
          <w:sz w:val="72"/>
          <w:szCs w:val="72"/>
        </w:rPr>
        <w:t>Scenario Planning for the</w:t>
      </w:r>
    </w:p>
    <w:p w:rsidR="007563F9" w:rsidRPr="007563F9" w:rsidRDefault="007563F9" w:rsidP="007563F9">
      <w:pPr>
        <w:jc w:val="center"/>
        <w:rPr>
          <w:rFonts w:ascii="Arial" w:eastAsiaTheme="majorEastAsia" w:hAnsi="Arial" w:cs="Arial"/>
          <w:b/>
          <w:color w:val="002060"/>
          <w:sz w:val="72"/>
          <w:szCs w:val="72"/>
        </w:rPr>
      </w:pPr>
      <w:r w:rsidRPr="007563F9">
        <w:rPr>
          <w:rFonts w:ascii="Arial" w:eastAsiaTheme="majorEastAsia" w:hAnsi="Arial" w:cs="Arial"/>
          <w:b/>
          <w:color w:val="002060"/>
          <w:sz w:val="72"/>
          <w:szCs w:val="72"/>
        </w:rPr>
        <w:t>Stirling Third Sector</w:t>
      </w:r>
    </w:p>
    <w:p w:rsidR="00097419" w:rsidRPr="00097419" w:rsidRDefault="000B7B1E" w:rsidP="00097419">
      <w:pPr>
        <w:pStyle w:val="NoSpacing"/>
        <w:spacing w:before="120"/>
        <w:jc w:val="right"/>
        <w:rPr>
          <w:lang w:val="en-GB"/>
        </w:rPr>
      </w:pPr>
      <w:r w:rsidRPr="000B7B1E">
        <w:rPr>
          <w:noProof/>
          <w:lang w:val="en-GB" w:eastAsia="en-GB"/>
        </w:rPr>
        <mc:AlternateContent>
          <mc:Choice Requires="wps">
            <w:drawing>
              <wp:anchor distT="45720" distB="45720" distL="114300" distR="114300" simplePos="0" relativeHeight="251676672" behindDoc="0" locked="0" layoutInCell="1" allowOverlap="1">
                <wp:simplePos x="0" y="0"/>
                <wp:positionH relativeFrom="margin">
                  <wp:align>center</wp:align>
                </wp:positionH>
                <wp:positionV relativeFrom="paragraph">
                  <wp:posOffset>22225</wp:posOffset>
                </wp:positionV>
                <wp:extent cx="2360930"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B7B1E" w:rsidRPr="000B7B1E" w:rsidRDefault="000B7B1E">
                            <w:pPr>
                              <w:rPr>
                                <w:b/>
                                <w:sz w:val="24"/>
                              </w:rPr>
                            </w:pPr>
                            <w:r w:rsidRPr="000B7B1E">
                              <w:rPr>
                                <w:b/>
                                <w:sz w:val="24"/>
                              </w:rPr>
                              <w:t>Version 1: Reflecting SG Update of 28 May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75pt;width:185.9pt;height:110.6pt;z-index:25167667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" filled="f" stroked="f">
                <v:textbox style="mso-fit-shape-to-text:t">
                  <w:txbxContent>
                    <w:p w:rsidR="000B7B1E" w:rsidRPr="000B7B1E" w:rsidRDefault="000B7B1E">
                      <w:pPr>
                        <w:rPr>
                          <w:b/>
                          <w:sz w:val="24"/>
                        </w:rPr>
                      </w:pPr>
                      <w:r w:rsidRPr="000B7B1E">
                        <w:rPr>
                          <w:b/>
                          <w:sz w:val="24"/>
                        </w:rPr>
                        <w:t>Version 1: Reflecting SG Update of 28 May 2020</w:t>
                      </w:r>
                    </w:p>
                  </w:txbxContent>
                </v:textbox>
                <w10:wrap type="square" anchorx="margin"/>
              </v:shape>
            </w:pict>
          </mc:Fallback>
        </mc:AlternateContent>
      </w:r>
      <w:r w:rsidR="00C20742" w:rsidRPr="007F541C">
        <w:rPr>
          <w:rFonts w:ascii="Arial" w:eastAsiaTheme="majorEastAsia" w:hAnsi="Arial" w:cs="Arial"/>
          <w:b/>
          <w:noProof/>
          <w:color w:val="002060"/>
          <w:sz w:val="72"/>
          <w:szCs w:val="72"/>
          <w:lang w:val="en-GB" w:eastAsia="en-GB"/>
        </w:rPr>
        <mc:AlternateContent>
          <mc:Choice Requires="wps">
            <w:drawing>
              <wp:anchor distT="45720" distB="45720" distL="114300" distR="114300" simplePos="0" relativeHeight="251674624" behindDoc="0" locked="0" layoutInCell="1" allowOverlap="1">
                <wp:simplePos x="0" y="0"/>
                <wp:positionH relativeFrom="margin">
                  <wp:posOffset>-233045</wp:posOffset>
                </wp:positionH>
                <wp:positionV relativeFrom="paragraph">
                  <wp:posOffset>2444750</wp:posOffset>
                </wp:positionV>
                <wp:extent cx="6267450" cy="1404620"/>
                <wp:effectExtent l="0" t="0" r="0" b="38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noFill/>
                        <a:ln w="9525">
                          <a:noFill/>
                          <a:miter lim="800000"/>
                          <a:headEnd/>
                          <a:tailEnd/>
                        </a:ln>
                      </wps:spPr>
                      <wps:txbx>
                        <w:txbxContent>
                          <w:p w:rsidR="007F541C" w:rsidRPr="00C20742" w:rsidRDefault="00C20742">
                            <w:pPr>
                              <w:rPr>
                                <w:rFonts w:ascii="Arial" w:eastAsia="Times New Roman" w:hAnsi="Arial" w:cs="Arial"/>
                                <w:color w:val="000000"/>
                              </w:rPr>
                            </w:pPr>
                            <w:r w:rsidRPr="00C20742">
                              <w:rPr>
                                <w:rFonts w:ascii="Arial" w:eastAsia="Times New Roman" w:hAnsi="Arial" w:cs="Arial"/>
                                <w:color w:val="000000"/>
                              </w:rPr>
                              <w:t>Stirlingshire Voluntary Enterprise is registered as a Company Limited by Guarantee SC387876</w:t>
                            </w:r>
                            <w:r w:rsidRPr="00C20742">
                              <w:rPr>
                                <w:rFonts w:ascii="Arial" w:eastAsia="Times New Roman" w:hAnsi="Arial" w:cs="Arial"/>
                                <w:color w:val="000000"/>
                              </w:rPr>
                              <w:br/>
                              <w:t xml:space="preserve">Registered Scottish Charity Number SC041875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8.35pt;margin-top:192.5pt;width:493.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" filled="f" stroked="f">
                <v:textbox style="mso-fit-shape-to-text:t">
                  <w:txbxContent>
                    <w:p w:rsidR="007F541C" w:rsidRPr="00C20742" w:rsidRDefault="00C20742">
                      <w:pPr>
                        <w:rPr>
                          <w:rFonts w:ascii="Arial" w:eastAsia="Times New Roman" w:hAnsi="Arial" w:cs="Arial"/>
                          <w:color w:val="000000"/>
                        </w:rPr>
                      </w:pPr>
                      <w:r w:rsidRPr="00C20742">
                        <w:rPr>
                          <w:rFonts w:ascii="Arial" w:eastAsia="Times New Roman" w:hAnsi="Arial" w:cs="Arial"/>
                          <w:color w:val="000000"/>
                        </w:rPr>
                        <w:t>Stirlingshire Voluntary Enterprise is registered as a Company Limited by Guarantee SC387876</w:t>
                      </w:r>
                      <w:r w:rsidRPr="00C20742">
                        <w:rPr>
                          <w:rFonts w:ascii="Arial" w:eastAsia="Times New Roman" w:hAnsi="Arial" w:cs="Arial"/>
                          <w:color w:val="000000"/>
                        </w:rPr>
                        <w:br/>
                        <w:t xml:space="preserve">Registered Scottish Charity Number SC041875 </w:t>
                      </w:r>
                    </w:p>
                  </w:txbxContent>
                </v:textbox>
                <w10:wrap anchorx="margin"/>
              </v:shape>
            </w:pict>
          </mc:Fallback>
        </mc:AlternateContent>
      </w:r>
      <w:r w:rsidR="007563F9">
        <w:rPr>
          <w:rFonts w:asciiTheme="majorHAnsi" w:eastAsiaTheme="majorEastAsia" w:hAnsiTheme="majorHAnsi" w:cstheme="majorBidi"/>
          <w:b/>
          <w:color w:val="002060"/>
          <w:sz w:val="72"/>
          <w:szCs w:val="72"/>
        </w:rPr>
        <w:br w:type="page"/>
      </w:r>
    </w:p>
    <w:p w:rsidR="007563F9" w:rsidRDefault="007F541C">
      <w:pPr>
        <w:rPr>
          <w:rFonts w:asciiTheme="majorHAnsi" w:eastAsiaTheme="majorEastAsia" w:hAnsiTheme="majorHAnsi" w:cstheme="majorBidi"/>
          <w:b/>
          <w:color w:val="002060"/>
          <w:sz w:val="72"/>
          <w:szCs w:val="72"/>
        </w:rPr>
      </w:pPr>
      <w:r w:rsidRPr="006D121F">
        <w:rPr>
          <w:rFonts w:ascii="Calibri" w:eastAsia="Times New Roman" w:hAnsi="Calibri" w:cs="Calibri"/>
          <w:noProof/>
          <w:lang w:eastAsia="en-GB"/>
        </w:rPr>
        <w:lastRenderedPageBreak/>
        <mc:AlternateContent>
          <mc:Choice Requires="wps">
            <w:drawing>
              <wp:anchor distT="0" distB="0" distL="114300" distR="114300" simplePos="0" relativeHeight="251670528" behindDoc="0" locked="0" layoutInCell="1" allowOverlap="1" wp14:anchorId="0C0CEAC4" wp14:editId="66972B74">
                <wp:simplePos x="0" y="0"/>
                <wp:positionH relativeFrom="margin">
                  <wp:posOffset>-1085850</wp:posOffset>
                </wp:positionH>
                <wp:positionV relativeFrom="paragraph">
                  <wp:posOffset>-1428750</wp:posOffset>
                </wp:positionV>
                <wp:extent cx="3966845" cy="15153005"/>
                <wp:effectExtent l="7620" t="0" r="3175" b="3175"/>
                <wp:wrapNone/>
                <wp:docPr id="6" name="Isosceles Triangle 20"/>
                <wp:cNvGraphicFramePr/>
                <a:graphic xmlns:a="http://schemas.openxmlformats.org/drawingml/2006/main">
                  <a:graphicData uri="http://schemas.microsoft.com/office/word/2010/wordprocessingShape">
                    <wps:wsp>
                      <wps:cNvSpPr/>
                      <wps:spPr>
                        <a:xfrm rot="5400000">
                          <a:off x="0" y="0"/>
                          <a:ext cx="3966845" cy="15153005"/>
                        </a:xfrm>
                        <a:prstGeom prst="triangle">
                          <a:avLst>
                            <a:gd name="adj" fmla="val 100000"/>
                          </a:avLst>
                        </a:prstGeom>
                        <a:solidFill>
                          <a:srgbClr val="73C036">
                            <a:alpha val="80000"/>
                          </a:srgbClr>
                        </a:solidFill>
                        <a:ln w="635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4951BEA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 o:spid="_x0000_s1026" type="#_x0000_t5" style="position:absolute;margin-left:-85.5pt;margin-top:-112.5pt;width:312.35pt;height:1193.15pt;rotation:9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" adj="21600" fillcolor="#73c036" stroked="f" strokeweight=".5pt">
                <v:fill opacity="52428f"/>
                <w10:wrap anchorx="margin"/>
              </v:shape>
            </w:pict>
          </mc:Fallback>
        </mc:AlternateContent>
      </w:r>
    </w:p>
    <w:p w:rsidR="007563F9" w:rsidRPr="006D121F" w:rsidRDefault="007F541C" w:rsidP="007563F9">
      <w:pPr>
        <w:jc w:val="center"/>
        <w:rPr>
          <w:rFonts w:asciiTheme="majorHAnsi" w:eastAsiaTheme="majorEastAsia" w:hAnsiTheme="majorHAnsi" w:cstheme="majorBidi"/>
          <w:b/>
          <w:caps/>
          <w:color w:val="5B9BD5" w:themeColor="accent1"/>
          <w:sz w:val="72"/>
          <w:szCs w:val="72"/>
          <w:lang w:val="en-US"/>
        </w:rPr>
      </w:pPr>
      <w:r>
        <w:rPr>
          <w:noProof/>
          <w:lang w:eastAsia="en-GB"/>
        </w:rPr>
        <mc:AlternateContent>
          <mc:Choice Requires="wpg">
            <w:drawing>
              <wp:anchor distT="0" distB="0" distL="114300" distR="114300" simplePos="0" relativeHeight="251672576" behindDoc="0" locked="0" layoutInCell="1" allowOverlap="1" wp14:anchorId="0693F881" wp14:editId="75B12B80">
                <wp:simplePos x="0" y="0"/>
                <wp:positionH relativeFrom="margin">
                  <wp:posOffset>-456626</wp:posOffset>
                </wp:positionH>
                <wp:positionV relativeFrom="paragraph">
                  <wp:posOffset>-486676</wp:posOffset>
                </wp:positionV>
                <wp:extent cx="9571704" cy="943896"/>
                <wp:effectExtent l="19050" t="0" r="0" b="27940"/>
                <wp:wrapNone/>
                <wp:docPr id="8" name="Group 8"/>
                <wp:cNvGraphicFramePr/>
                <a:graphic xmlns:a="http://schemas.openxmlformats.org/drawingml/2006/main">
                  <a:graphicData uri="http://schemas.microsoft.com/office/word/2010/wordprocessingGroup">
                    <wpg:wgp>
                      <wpg:cNvGrpSpPr/>
                      <wpg:grpSpPr>
                        <a:xfrm>
                          <a:off x="0" y="0"/>
                          <a:ext cx="9571704" cy="943896"/>
                          <a:chOff x="2610869" y="0"/>
                          <a:chExt cx="7149716" cy="704850"/>
                        </a:xfrm>
                      </wpg:grpSpPr>
                      <wps:wsp>
                        <wps:cNvPr id="9" name="Parallelogram 3"/>
                        <wps:cNvSpPr/>
                        <wps:spPr>
                          <a:xfrm>
                            <a:off x="2610869" y="9525"/>
                            <a:ext cx="6052016" cy="695325"/>
                          </a:xfrm>
                          <a:prstGeom prst="parallelogram">
                            <a:avLst/>
                          </a:prstGeom>
                          <a:solidFill>
                            <a:srgbClr val="73C036"/>
                          </a:solidFill>
                          <a:ln w="12700" cap="flat" cmpd="sng" algn="ctr">
                            <a:solidFill>
                              <a:srgbClr val="73C03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2" descr=" SVE_logo_RGB"/>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05850" y="0"/>
                            <a:ext cx="1054735" cy="7048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CF27090" id="Group 8" o:spid="_x0000_s1026" style="position:absolute;margin-left:-35.95pt;margin-top:-38.3pt;width:753.7pt;height:74.3pt;z-index:251672576;mso-position-horizontal-relative:margin;mso-width-relative:margin;mso-height-relative:margin" coordorigin="26108" coordsize="71497,70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 o:spid="_x0000_s1027" type="#_x0000_t7" style="position:absolute;left:26108;top:95;width:60520;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w+ycIA&#10;AADaAAAADwAAAGRycy9kb3ducmV2LnhtbESPX2vCMBTF3wf7DuEOfBmazqG4rlHKQPRNrKKvd81t&#10;U9bclCZq/fbLYODj4fz5cbLVYFtxpd43jhW8TRIQxKXTDdcKjof1eAHCB2SNrWNScCcPq+XzU4ap&#10;djfe07UItYgj7FNUYELoUil9aciin7iOOHqV6y2GKPta6h5vcdy2cpokc2mx4Ugw2NGXofKnuNgI&#10;yXeH16KucPg+Xdr8/L7ZmdlZqdHLkH+CCDSER/i/vdUKPuDvSr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D7JwgAAANoAAAAPAAAAAAAAAAAAAAAAAJgCAABkcnMvZG93&#10;bnJldi54bWxQSwUGAAAAAAQABAD1AAAAhwMAAAAA&#10;" adj="620" fillcolor="#73c036" strokecolor="#73c036"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 SVE_logo_RGB" style="position:absolute;left:87058;width:10547;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yeBbDAAAA2wAAAA8AAABkcnMvZG93bnJldi54bWxEj0FvwjAMhe+T9h8iT9ptpAxRoY6AGIiJ&#10;3Ua3w45WY5qKxqmSAN2/nw+TdrP1nt/7vFyPvldXiqkLbGA6KUARN8F23Br4+tw/LUCljGyxD0wG&#10;fijBenV/t8TKhhsf6VrnVkkIpwoNuJyHSuvUOPKYJmEgFu0Uoscsa2y1jXiTcN/r56IotceOpcHh&#10;QFtHzbm+eAPd+25h5/H1u6wtcbmN7m324Yx5fBg3L6Ayjfnf/Hd9sIIv9PKLDK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PJ4FsMAAADbAAAADwAAAAAAAAAAAAAAAACf&#10;AgAAZHJzL2Rvd25yZXYueG1sUEsFBgAAAAAEAAQA9wAAAI8DAAAAAA==&#10;">
                  <v:imagedata r:id="rId9" o:title=" SVE_logo_RGB"/>
                  <v:path arrowok="t"/>
                </v:shape>
                <w10:wrap anchorx="margin"/>
              </v:group>
            </w:pict>
          </mc:Fallback>
        </mc:AlternateContent>
      </w:r>
    </w:p>
    <w:p w:rsidR="00C6622F" w:rsidRPr="005B3EC5" w:rsidRDefault="00C6622F" w:rsidP="00C6622F">
      <w:pPr>
        <w:spacing w:after="0" w:line="240" w:lineRule="auto"/>
        <w:textAlignment w:val="baseline"/>
        <w:rPr>
          <w:rFonts w:ascii="Times New Roman" w:eastAsia="Times New Roman" w:hAnsi="Times New Roman" w:cs="Times New Roman"/>
          <w:color w:val="2F5496"/>
          <w:sz w:val="24"/>
          <w:szCs w:val="24"/>
          <w:lang w:val="en-US" w:eastAsia="en-GB"/>
        </w:rPr>
      </w:pPr>
      <w:r w:rsidRPr="005B3EC5">
        <w:rPr>
          <w:rFonts w:ascii="Calibri Light" w:eastAsia="Times New Roman" w:hAnsi="Calibri Light" w:cs="Calibri Light"/>
          <w:color w:val="2F5496"/>
          <w:sz w:val="32"/>
          <w:szCs w:val="32"/>
          <w:lang w:eastAsia="en-GB"/>
        </w:rPr>
        <w:t>Covid-19 Scenario Planning Impact on Third Sector</w:t>
      </w:r>
      <w:r>
        <w:rPr>
          <w:rFonts w:ascii="Calibri Light" w:eastAsia="Times New Roman" w:hAnsi="Calibri Light" w:cs="Calibri Light"/>
          <w:color w:val="2F5496"/>
          <w:sz w:val="32"/>
          <w:szCs w:val="32"/>
          <w:lang w:val="en-US" w:eastAsia="en-GB"/>
        </w:rPr>
        <w:t xml:space="preserve"> and Communities</w:t>
      </w:r>
    </w:p>
    <w:p w:rsidR="00C6622F" w:rsidRDefault="00C6622F" w:rsidP="00C6622F">
      <w:pPr>
        <w:spacing w:after="0" w:line="240" w:lineRule="auto"/>
        <w:textAlignment w:val="baseline"/>
        <w:rPr>
          <w:rFonts w:ascii="Calibri" w:eastAsia="Times New Roman" w:hAnsi="Calibri" w:cs="Calibri"/>
          <w:b/>
          <w:lang w:val="en-US" w:eastAsia="en-GB"/>
        </w:rPr>
      </w:pPr>
    </w:p>
    <w:sdt>
      <w:sdtPr>
        <w:rPr>
          <w:rFonts w:asciiTheme="minorHAnsi" w:eastAsiaTheme="minorHAnsi" w:hAnsiTheme="minorHAnsi" w:cstheme="minorBidi"/>
          <w:color w:val="auto"/>
          <w:sz w:val="24"/>
          <w:szCs w:val="22"/>
          <w:lang w:val="en-GB"/>
        </w:rPr>
        <w:id w:val="311680739"/>
        <w:docPartObj>
          <w:docPartGallery w:val="Table of Contents"/>
          <w:docPartUnique/>
        </w:docPartObj>
      </w:sdtPr>
      <w:sdtEndPr>
        <w:rPr>
          <w:rFonts w:ascii="Arial" w:hAnsi="Arial" w:cs="Arial"/>
          <w:b/>
          <w:bCs/>
          <w:noProof/>
          <w:sz w:val="22"/>
        </w:rPr>
      </w:sdtEndPr>
      <w:sdtContent>
        <w:p w:rsidR="00C6622F" w:rsidRPr="00C6622F" w:rsidRDefault="00C6622F" w:rsidP="00C6622F">
          <w:pPr>
            <w:pStyle w:val="TOCHeading"/>
            <w:rPr>
              <w:sz w:val="36"/>
            </w:rPr>
          </w:pPr>
          <w:r w:rsidRPr="00C6622F">
            <w:rPr>
              <w:sz w:val="36"/>
            </w:rPr>
            <w:t>Contents</w:t>
          </w:r>
        </w:p>
        <w:p w:rsidR="0088122A" w:rsidRDefault="00C6622F">
          <w:pPr>
            <w:pStyle w:val="TOC1"/>
            <w:tabs>
              <w:tab w:val="right" w:leader="dot" w:pos="13948"/>
            </w:tabs>
            <w:rPr>
              <w:rFonts w:eastAsiaTheme="minorEastAsia"/>
              <w:noProof/>
              <w:lang w:eastAsia="en-GB"/>
            </w:rPr>
          </w:pPr>
          <w:r w:rsidRPr="007563F9">
            <w:rPr>
              <w:rFonts w:ascii="Arial" w:hAnsi="Arial" w:cs="Arial"/>
            </w:rPr>
            <w:fldChar w:fldCharType="begin"/>
          </w:r>
          <w:r w:rsidRPr="007563F9">
            <w:rPr>
              <w:rFonts w:ascii="Arial" w:hAnsi="Arial" w:cs="Arial"/>
            </w:rPr>
            <w:instrText xml:space="preserve"> TOC \o "1-3" \h \z \u </w:instrText>
          </w:r>
          <w:r w:rsidRPr="007563F9">
            <w:rPr>
              <w:rFonts w:ascii="Arial" w:hAnsi="Arial" w:cs="Arial"/>
            </w:rPr>
            <w:fldChar w:fldCharType="separate"/>
          </w:r>
          <w:hyperlink w:anchor="_Toc42856957" w:history="1">
            <w:r w:rsidR="0088122A" w:rsidRPr="00666650">
              <w:rPr>
                <w:rStyle w:val="Hyperlink"/>
                <w:rFonts w:eastAsia="Times New Roman"/>
                <w:noProof/>
                <w:lang w:val="en-US" w:eastAsia="en-GB"/>
              </w:rPr>
              <w:t>Introduction</w:t>
            </w:r>
            <w:r w:rsidR="0088122A">
              <w:rPr>
                <w:noProof/>
                <w:webHidden/>
              </w:rPr>
              <w:tab/>
            </w:r>
            <w:r w:rsidR="0088122A">
              <w:rPr>
                <w:noProof/>
                <w:webHidden/>
              </w:rPr>
              <w:fldChar w:fldCharType="begin"/>
            </w:r>
            <w:r w:rsidR="0088122A">
              <w:rPr>
                <w:noProof/>
                <w:webHidden/>
              </w:rPr>
              <w:instrText xml:space="preserve"> PAGEREF _Toc42856957 \h </w:instrText>
            </w:r>
            <w:r w:rsidR="0088122A">
              <w:rPr>
                <w:noProof/>
                <w:webHidden/>
              </w:rPr>
            </w:r>
            <w:r w:rsidR="0088122A">
              <w:rPr>
                <w:noProof/>
                <w:webHidden/>
              </w:rPr>
              <w:fldChar w:fldCharType="separate"/>
            </w:r>
            <w:r w:rsidR="0088122A">
              <w:rPr>
                <w:noProof/>
                <w:webHidden/>
              </w:rPr>
              <w:t>3</w:t>
            </w:r>
            <w:r w:rsidR="0088122A">
              <w:rPr>
                <w:noProof/>
                <w:webHidden/>
              </w:rPr>
              <w:fldChar w:fldCharType="end"/>
            </w:r>
          </w:hyperlink>
        </w:p>
        <w:p w:rsidR="0088122A" w:rsidRDefault="0088122A">
          <w:pPr>
            <w:pStyle w:val="TOC1"/>
            <w:tabs>
              <w:tab w:val="right" w:leader="dot" w:pos="13948"/>
            </w:tabs>
            <w:rPr>
              <w:rFonts w:eastAsiaTheme="minorEastAsia"/>
              <w:noProof/>
              <w:lang w:eastAsia="en-GB"/>
            </w:rPr>
          </w:pPr>
          <w:hyperlink w:anchor="_Toc42856958" w:history="1">
            <w:r w:rsidRPr="00666650">
              <w:rPr>
                <w:rStyle w:val="Hyperlink"/>
                <w:rFonts w:eastAsia="Times New Roman"/>
                <w:noProof/>
                <w:lang w:val="en-US" w:eastAsia="en-GB"/>
              </w:rPr>
              <w:t>Useful information</w:t>
            </w:r>
            <w:r>
              <w:rPr>
                <w:noProof/>
                <w:webHidden/>
              </w:rPr>
              <w:tab/>
            </w:r>
            <w:r>
              <w:rPr>
                <w:noProof/>
                <w:webHidden/>
              </w:rPr>
              <w:fldChar w:fldCharType="begin"/>
            </w:r>
            <w:r>
              <w:rPr>
                <w:noProof/>
                <w:webHidden/>
              </w:rPr>
              <w:instrText xml:space="preserve"> PAGEREF _Toc42856958 \h </w:instrText>
            </w:r>
            <w:r>
              <w:rPr>
                <w:noProof/>
                <w:webHidden/>
              </w:rPr>
            </w:r>
            <w:r>
              <w:rPr>
                <w:noProof/>
                <w:webHidden/>
              </w:rPr>
              <w:fldChar w:fldCharType="separate"/>
            </w:r>
            <w:r>
              <w:rPr>
                <w:noProof/>
                <w:webHidden/>
              </w:rPr>
              <w:t>5</w:t>
            </w:r>
            <w:r>
              <w:rPr>
                <w:noProof/>
                <w:webHidden/>
              </w:rPr>
              <w:fldChar w:fldCharType="end"/>
            </w:r>
          </w:hyperlink>
        </w:p>
        <w:p w:rsidR="0088122A" w:rsidRDefault="0088122A">
          <w:pPr>
            <w:pStyle w:val="TOC1"/>
            <w:tabs>
              <w:tab w:val="right" w:leader="dot" w:pos="13948"/>
            </w:tabs>
            <w:rPr>
              <w:rFonts w:eastAsiaTheme="minorEastAsia"/>
              <w:noProof/>
              <w:lang w:eastAsia="en-GB"/>
            </w:rPr>
          </w:pPr>
          <w:hyperlink w:anchor="_Toc42856959" w:history="1">
            <w:r w:rsidRPr="00666650">
              <w:rPr>
                <w:rStyle w:val="Hyperlink"/>
                <w:rFonts w:eastAsia="Times New Roman"/>
                <w:noProof/>
                <w:lang w:val="en-US" w:eastAsia="en-GB"/>
              </w:rPr>
              <w:t>How to use this document</w:t>
            </w:r>
            <w:r>
              <w:rPr>
                <w:noProof/>
                <w:webHidden/>
              </w:rPr>
              <w:tab/>
            </w:r>
            <w:r>
              <w:rPr>
                <w:noProof/>
                <w:webHidden/>
              </w:rPr>
              <w:fldChar w:fldCharType="begin"/>
            </w:r>
            <w:r>
              <w:rPr>
                <w:noProof/>
                <w:webHidden/>
              </w:rPr>
              <w:instrText xml:space="preserve"> PAGEREF _Toc42856959 \h </w:instrText>
            </w:r>
            <w:r>
              <w:rPr>
                <w:noProof/>
                <w:webHidden/>
              </w:rPr>
            </w:r>
            <w:r>
              <w:rPr>
                <w:noProof/>
                <w:webHidden/>
              </w:rPr>
              <w:fldChar w:fldCharType="separate"/>
            </w:r>
            <w:r>
              <w:rPr>
                <w:noProof/>
                <w:webHidden/>
              </w:rPr>
              <w:t>6</w:t>
            </w:r>
            <w:r>
              <w:rPr>
                <w:noProof/>
                <w:webHidden/>
              </w:rPr>
              <w:fldChar w:fldCharType="end"/>
            </w:r>
          </w:hyperlink>
        </w:p>
        <w:p w:rsidR="0088122A" w:rsidRDefault="0088122A">
          <w:pPr>
            <w:pStyle w:val="TOC1"/>
            <w:tabs>
              <w:tab w:val="right" w:leader="dot" w:pos="13948"/>
            </w:tabs>
            <w:rPr>
              <w:rFonts w:eastAsiaTheme="minorEastAsia"/>
              <w:noProof/>
              <w:lang w:eastAsia="en-GB"/>
            </w:rPr>
          </w:pPr>
          <w:hyperlink w:anchor="_Toc42856960" w:history="1">
            <w:r w:rsidRPr="00666650">
              <w:rPr>
                <w:rStyle w:val="Hyperlink"/>
                <w:rFonts w:eastAsia="Times New Roman"/>
                <w:noProof/>
                <w:lang w:val="en-US" w:eastAsia="en-GB"/>
              </w:rPr>
              <w:t>Key Government Messages</w:t>
            </w:r>
            <w:r>
              <w:rPr>
                <w:noProof/>
                <w:webHidden/>
              </w:rPr>
              <w:tab/>
            </w:r>
            <w:r>
              <w:rPr>
                <w:noProof/>
                <w:webHidden/>
              </w:rPr>
              <w:fldChar w:fldCharType="begin"/>
            </w:r>
            <w:r>
              <w:rPr>
                <w:noProof/>
                <w:webHidden/>
              </w:rPr>
              <w:instrText xml:space="preserve"> PAGEREF _Toc42856960 \h </w:instrText>
            </w:r>
            <w:r>
              <w:rPr>
                <w:noProof/>
                <w:webHidden/>
              </w:rPr>
            </w:r>
            <w:r>
              <w:rPr>
                <w:noProof/>
                <w:webHidden/>
              </w:rPr>
              <w:fldChar w:fldCharType="separate"/>
            </w:r>
            <w:r>
              <w:rPr>
                <w:noProof/>
                <w:webHidden/>
              </w:rPr>
              <w:t>6</w:t>
            </w:r>
            <w:r>
              <w:rPr>
                <w:noProof/>
                <w:webHidden/>
              </w:rPr>
              <w:fldChar w:fldCharType="end"/>
            </w:r>
          </w:hyperlink>
        </w:p>
        <w:p w:rsidR="0088122A" w:rsidRDefault="0088122A">
          <w:pPr>
            <w:pStyle w:val="TOC1"/>
            <w:tabs>
              <w:tab w:val="right" w:leader="dot" w:pos="13948"/>
            </w:tabs>
            <w:rPr>
              <w:rFonts w:eastAsiaTheme="minorEastAsia"/>
              <w:noProof/>
              <w:lang w:eastAsia="en-GB"/>
            </w:rPr>
          </w:pPr>
          <w:hyperlink w:anchor="_Toc42856961" w:history="1">
            <w:r w:rsidRPr="00666650">
              <w:rPr>
                <w:rStyle w:val="Hyperlink"/>
                <w:noProof/>
                <w:lang w:val="en-US" w:eastAsia="en-GB"/>
              </w:rPr>
              <w:t>Example Profiles</w:t>
            </w:r>
            <w:r>
              <w:rPr>
                <w:noProof/>
                <w:webHidden/>
              </w:rPr>
              <w:tab/>
            </w:r>
            <w:r>
              <w:rPr>
                <w:noProof/>
                <w:webHidden/>
              </w:rPr>
              <w:fldChar w:fldCharType="begin"/>
            </w:r>
            <w:r>
              <w:rPr>
                <w:noProof/>
                <w:webHidden/>
              </w:rPr>
              <w:instrText xml:space="preserve"> PAGEREF _Toc42856961 \h </w:instrText>
            </w:r>
            <w:r>
              <w:rPr>
                <w:noProof/>
                <w:webHidden/>
              </w:rPr>
            </w:r>
            <w:r>
              <w:rPr>
                <w:noProof/>
                <w:webHidden/>
              </w:rPr>
              <w:fldChar w:fldCharType="separate"/>
            </w:r>
            <w:r>
              <w:rPr>
                <w:noProof/>
                <w:webHidden/>
              </w:rPr>
              <w:t>8</w:t>
            </w:r>
            <w:r>
              <w:rPr>
                <w:noProof/>
                <w:webHidden/>
              </w:rPr>
              <w:fldChar w:fldCharType="end"/>
            </w:r>
          </w:hyperlink>
        </w:p>
        <w:p w:rsidR="0088122A" w:rsidRDefault="0088122A">
          <w:pPr>
            <w:pStyle w:val="TOC1"/>
            <w:tabs>
              <w:tab w:val="right" w:leader="dot" w:pos="13948"/>
            </w:tabs>
            <w:rPr>
              <w:rFonts w:eastAsiaTheme="minorEastAsia"/>
              <w:noProof/>
              <w:lang w:eastAsia="en-GB"/>
            </w:rPr>
          </w:pPr>
          <w:hyperlink w:anchor="_Toc42856962" w:history="1">
            <w:r w:rsidRPr="00666650">
              <w:rPr>
                <w:rStyle w:val="Hyperlink"/>
                <w:noProof/>
                <w:lang w:eastAsia="en-GB"/>
              </w:rPr>
              <w:t>Understanding Crisis Response Measures</w:t>
            </w:r>
            <w:r>
              <w:rPr>
                <w:noProof/>
                <w:webHidden/>
              </w:rPr>
              <w:tab/>
            </w:r>
            <w:r>
              <w:rPr>
                <w:noProof/>
                <w:webHidden/>
              </w:rPr>
              <w:fldChar w:fldCharType="begin"/>
            </w:r>
            <w:r>
              <w:rPr>
                <w:noProof/>
                <w:webHidden/>
              </w:rPr>
              <w:instrText xml:space="preserve"> PAGEREF _Toc42856962 \h </w:instrText>
            </w:r>
            <w:r>
              <w:rPr>
                <w:noProof/>
                <w:webHidden/>
              </w:rPr>
            </w:r>
            <w:r>
              <w:rPr>
                <w:noProof/>
                <w:webHidden/>
              </w:rPr>
              <w:fldChar w:fldCharType="separate"/>
            </w:r>
            <w:r>
              <w:rPr>
                <w:noProof/>
                <w:webHidden/>
              </w:rPr>
              <w:t>12</w:t>
            </w:r>
            <w:r>
              <w:rPr>
                <w:noProof/>
                <w:webHidden/>
              </w:rPr>
              <w:fldChar w:fldCharType="end"/>
            </w:r>
          </w:hyperlink>
        </w:p>
        <w:p w:rsidR="0088122A" w:rsidRDefault="0088122A">
          <w:pPr>
            <w:pStyle w:val="TOC1"/>
            <w:tabs>
              <w:tab w:val="right" w:leader="dot" w:pos="13948"/>
            </w:tabs>
            <w:rPr>
              <w:rFonts w:eastAsiaTheme="minorEastAsia"/>
              <w:noProof/>
              <w:lang w:eastAsia="en-GB"/>
            </w:rPr>
          </w:pPr>
          <w:hyperlink w:anchor="_Toc42856963" w:history="1">
            <w:r w:rsidRPr="00666650">
              <w:rPr>
                <w:rStyle w:val="Hyperlink"/>
                <w:noProof/>
                <w:lang w:val="en-US" w:eastAsia="en-GB"/>
              </w:rPr>
              <w:t>Scenario planning framework</w:t>
            </w:r>
            <w:r>
              <w:rPr>
                <w:noProof/>
                <w:webHidden/>
              </w:rPr>
              <w:tab/>
            </w:r>
            <w:r>
              <w:rPr>
                <w:noProof/>
                <w:webHidden/>
              </w:rPr>
              <w:fldChar w:fldCharType="begin"/>
            </w:r>
            <w:r>
              <w:rPr>
                <w:noProof/>
                <w:webHidden/>
              </w:rPr>
              <w:instrText xml:space="preserve"> PAGEREF _Toc42856963 \h </w:instrText>
            </w:r>
            <w:r>
              <w:rPr>
                <w:noProof/>
                <w:webHidden/>
              </w:rPr>
            </w:r>
            <w:r>
              <w:rPr>
                <w:noProof/>
                <w:webHidden/>
              </w:rPr>
              <w:fldChar w:fldCharType="separate"/>
            </w:r>
            <w:r>
              <w:rPr>
                <w:noProof/>
                <w:webHidden/>
              </w:rPr>
              <w:t>13</w:t>
            </w:r>
            <w:r>
              <w:rPr>
                <w:noProof/>
                <w:webHidden/>
              </w:rPr>
              <w:fldChar w:fldCharType="end"/>
            </w:r>
          </w:hyperlink>
        </w:p>
        <w:p w:rsidR="0088122A" w:rsidRDefault="0088122A">
          <w:pPr>
            <w:pStyle w:val="TOC1"/>
            <w:tabs>
              <w:tab w:val="right" w:leader="dot" w:pos="13948"/>
            </w:tabs>
            <w:rPr>
              <w:rFonts w:eastAsiaTheme="minorEastAsia"/>
              <w:noProof/>
              <w:lang w:eastAsia="en-GB"/>
            </w:rPr>
          </w:pPr>
          <w:hyperlink w:anchor="_Toc42856964" w:history="1">
            <w:r w:rsidRPr="00666650">
              <w:rPr>
                <w:rStyle w:val="Hyperlink"/>
                <w:noProof/>
              </w:rPr>
              <w:t>Support and Assistance</w:t>
            </w:r>
            <w:r>
              <w:rPr>
                <w:noProof/>
                <w:webHidden/>
              </w:rPr>
              <w:tab/>
            </w:r>
            <w:r>
              <w:rPr>
                <w:noProof/>
                <w:webHidden/>
              </w:rPr>
              <w:fldChar w:fldCharType="begin"/>
            </w:r>
            <w:r>
              <w:rPr>
                <w:noProof/>
                <w:webHidden/>
              </w:rPr>
              <w:instrText xml:space="preserve"> PAGEREF _Toc42856964 \h </w:instrText>
            </w:r>
            <w:r>
              <w:rPr>
                <w:noProof/>
                <w:webHidden/>
              </w:rPr>
            </w:r>
            <w:r>
              <w:rPr>
                <w:noProof/>
                <w:webHidden/>
              </w:rPr>
              <w:fldChar w:fldCharType="separate"/>
            </w:r>
            <w:r>
              <w:rPr>
                <w:noProof/>
                <w:webHidden/>
              </w:rPr>
              <w:t>14</w:t>
            </w:r>
            <w:r>
              <w:rPr>
                <w:noProof/>
                <w:webHidden/>
              </w:rPr>
              <w:fldChar w:fldCharType="end"/>
            </w:r>
          </w:hyperlink>
        </w:p>
        <w:p w:rsidR="00C6622F" w:rsidRPr="007563F9" w:rsidRDefault="00C6622F" w:rsidP="00C6622F">
          <w:pPr>
            <w:rPr>
              <w:rFonts w:ascii="Arial" w:hAnsi="Arial" w:cs="Arial"/>
            </w:rPr>
          </w:pPr>
          <w:r w:rsidRPr="007563F9">
            <w:rPr>
              <w:rFonts w:ascii="Arial" w:hAnsi="Arial" w:cs="Arial"/>
              <w:b/>
              <w:bCs/>
              <w:noProof/>
            </w:rPr>
            <w:fldChar w:fldCharType="end"/>
          </w:r>
        </w:p>
      </w:sdtContent>
    </w:sdt>
    <w:p w:rsidR="00C6622F" w:rsidRDefault="00C6622F" w:rsidP="00C6622F">
      <w:pPr>
        <w:rPr>
          <w:rFonts w:ascii="Calibri" w:eastAsia="Times New Roman" w:hAnsi="Calibri" w:cs="Calibri"/>
          <w:b/>
          <w:lang w:val="en-US" w:eastAsia="en-GB"/>
        </w:rPr>
      </w:pPr>
      <w:r w:rsidRPr="00330FB2">
        <w:rPr>
          <w:rFonts w:ascii="Calibri" w:eastAsia="Times New Roman" w:hAnsi="Calibri" w:cs="Calibri"/>
          <w:b/>
          <w:noProof/>
          <w:lang w:eastAsia="en-GB"/>
        </w:rPr>
        <mc:AlternateContent>
          <mc:Choice Requires="wps">
            <w:drawing>
              <wp:anchor distT="45720" distB="45720" distL="114300" distR="114300" simplePos="0" relativeHeight="251659264" behindDoc="0" locked="0" layoutInCell="1" allowOverlap="1" wp14:anchorId="6B1E300E" wp14:editId="002673A3">
                <wp:simplePos x="0" y="0"/>
                <wp:positionH relativeFrom="column">
                  <wp:align>center</wp:align>
                </wp:positionH>
                <wp:positionV relativeFrom="paragraph">
                  <wp:posOffset>182880</wp:posOffset>
                </wp:positionV>
                <wp:extent cx="2360930" cy="1404620"/>
                <wp:effectExtent l="0" t="0" r="1714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6622F" w:rsidRDefault="0054187C" w:rsidP="00C6622F">
                            <w:r>
                              <w:t xml:space="preserve">SVE gratefully acknowledge the work of </w:t>
                            </w:r>
                            <w:r w:rsidR="00C6622F">
                              <w:t>Midlothian Third Sector Interface, Midlothian Council and Midlothian Health and Social Care Partnership</w:t>
                            </w:r>
                            <w:r w:rsidR="0088122A">
                              <w:t xml:space="preserve"> in designing the original</w:t>
                            </w:r>
                            <w:r>
                              <w:t xml:space="preserve"> document which, with permission, has been adapted for use by third sector organisations in Stirling.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B1E300E" id="_x0000_t202" coordsize="21600,21600" o:spt="202" path="m,l,21600r21600,l21600,xe">
                <v:stroke joinstyle="miter"/>
                <v:path gradientshapeok="t" o:connecttype="rect"/>
              </v:shapetype>
              <v:shape id="_x0000_s1028" type="#_x0000_t202" style="position:absolute;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z1vrNKAIAAE4EAAAOAAAAAAAAAAAAAAAAAC4CAABkcnMvZTJvRG9j&#10;LnhtbFBLAQItABQABgAIAAAAIQBIWydy2wAAAAcBAAAPAAAAAAAAAAAAAAAAAIIEAABkcnMvZG93&#10;bnJldi54bWxQSwUGAAAAAAQABADzAAAAigUAAAAA&#10;">
                <v:textbox style="mso-fit-shape-to-text:t">
                  <w:txbxContent>
                    <w:p w:rsidR="00C6622F" w:rsidRDefault="0054187C" w:rsidP="00C6622F">
                      <w:r>
                        <w:t xml:space="preserve">SVE gratefully acknowledge the work of </w:t>
                      </w:r>
                      <w:r w:rsidR="00C6622F">
                        <w:t>Midlothian Third Sector Interface, Midlothian Council and Midlothian Health and Social Care Partnership</w:t>
                      </w:r>
                      <w:r w:rsidR="0088122A">
                        <w:t xml:space="preserve"> in designing the original</w:t>
                      </w:r>
                      <w:r>
                        <w:t xml:space="preserve"> document which, with permission, has been adapted for use by third sector organisations in Stirling.</w:t>
                      </w:r>
                    </w:p>
                  </w:txbxContent>
                </v:textbox>
                <w10:wrap type="square"/>
              </v:shape>
            </w:pict>
          </mc:Fallback>
        </mc:AlternateContent>
      </w:r>
      <w:r>
        <w:rPr>
          <w:rFonts w:ascii="Calibri" w:eastAsia="Times New Roman" w:hAnsi="Calibri" w:cs="Calibri"/>
          <w:b/>
          <w:lang w:val="en-US" w:eastAsia="en-GB"/>
        </w:rPr>
        <w:br w:type="page"/>
      </w:r>
    </w:p>
    <w:p w:rsidR="00C6622F" w:rsidRDefault="00C6622F" w:rsidP="00C6622F">
      <w:pPr>
        <w:pStyle w:val="Heading1"/>
        <w:rPr>
          <w:rFonts w:eastAsia="Times New Roman"/>
          <w:lang w:val="en-US" w:eastAsia="en-GB"/>
        </w:rPr>
      </w:pPr>
      <w:bookmarkStart w:id="0" w:name="_Toc42856957"/>
      <w:r w:rsidRPr="0036335B">
        <w:rPr>
          <w:rFonts w:eastAsia="Times New Roman"/>
          <w:lang w:val="en-US" w:eastAsia="en-GB"/>
        </w:rPr>
        <w:lastRenderedPageBreak/>
        <w:t>Introduction</w:t>
      </w:r>
      <w:bookmarkEnd w:id="0"/>
    </w:p>
    <w:p w:rsidR="009E2143" w:rsidRPr="000F62E2" w:rsidRDefault="009E2143" w:rsidP="009E2143">
      <w:pPr>
        <w:rPr>
          <w:rFonts w:ascii="Arial" w:eastAsia="Arial" w:hAnsi="Arial" w:cs="Arial"/>
        </w:rPr>
      </w:pPr>
      <w:r w:rsidRPr="000F62E2">
        <w:rPr>
          <w:rFonts w:ascii="Arial" w:eastAsia="Arial" w:hAnsi="Arial" w:cs="Arial"/>
        </w:rPr>
        <w:t>Coronavirus is having a significant impact on the Third Sector. We need to plan differently.</w:t>
      </w:r>
      <w:r w:rsidR="000F62E2">
        <w:rPr>
          <w:rFonts w:ascii="Arial" w:eastAsia="Arial" w:hAnsi="Arial" w:cs="Arial"/>
        </w:rPr>
        <w:t xml:space="preserve"> </w:t>
      </w:r>
      <w:r w:rsidRPr="000F62E2">
        <w:rPr>
          <w:rFonts w:ascii="Arial" w:hAnsi="Arial" w:cs="Arial"/>
        </w:rPr>
        <w:t xml:space="preserve">This </w:t>
      </w:r>
      <w:r w:rsidR="0087182F">
        <w:rPr>
          <w:rFonts w:ascii="Arial" w:hAnsi="Arial" w:cs="Arial"/>
        </w:rPr>
        <w:t>resource</w:t>
      </w:r>
      <w:r w:rsidRPr="000F62E2">
        <w:rPr>
          <w:rFonts w:ascii="Arial" w:hAnsi="Arial" w:cs="Arial"/>
        </w:rPr>
        <w:t xml:space="preserve"> aims to help Third Sector organisations plan to </w:t>
      </w:r>
      <w:bookmarkStart w:id="1" w:name="_Hlk39820911"/>
      <w:r w:rsidRPr="000F62E2">
        <w:rPr>
          <w:rFonts w:ascii="Arial" w:hAnsi="Arial" w:cs="Arial"/>
        </w:rPr>
        <w:t>deliver services and activities responsibly and safely in line with government guidelines</w:t>
      </w:r>
      <w:bookmarkEnd w:id="1"/>
      <w:r w:rsidRPr="000F62E2">
        <w:rPr>
          <w:rFonts w:ascii="Arial" w:hAnsi="Arial" w:cs="Arial"/>
        </w:rPr>
        <w:t>.</w:t>
      </w:r>
      <w:r w:rsidRPr="000F62E2">
        <w:rPr>
          <w:rStyle w:val="normaltextrun"/>
          <w:rFonts w:ascii="Arial" w:hAnsi="Arial" w:cs="Arial"/>
          <w:bdr w:val="none" w:sz="0" w:space="0" w:color="auto" w:frame="1"/>
        </w:rPr>
        <w:t xml:space="preserve">  </w:t>
      </w:r>
    </w:p>
    <w:p w:rsidR="00C6622F" w:rsidRPr="00C6622F" w:rsidRDefault="0087182F" w:rsidP="00C6622F">
      <w:pPr>
        <w:spacing w:after="0" w:line="240" w:lineRule="auto"/>
        <w:jc w:val="both"/>
        <w:textAlignment w:val="baseline"/>
        <w:rPr>
          <w:rFonts w:ascii="Arial" w:eastAsia="Times New Roman" w:hAnsi="Arial" w:cs="Arial"/>
          <w:color w:val="000000"/>
        </w:rPr>
      </w:pPr>
      <w:r>
        <w:rPr>
          <w:rFonts w:ascii="Arial" w:eastAsia="Times New Roman" w:hAnsi="Arial" w:cs="Arial"/>
          <w:color w:val="000000"/>
        </w:rPr>
        <w:t>It’s impossible to know what the future holds, s</w:t>
      </w:r>
      <w:r w:rsidR="00C6622F" w:rsidRPr="00C6622F">
        <w:rPr>
          <w:rFonts w:ascii="Arial" w:eastAsia="Times New Roman" w:hAnsi="Arial" w:cs="Arial"/>
          <w:color w:val="000000"/>
        </w:rPr>
        <w:t xml:space="preserve">cenario planning </w:t>
      </w:r>
      <w:r>
        <w:rPr>
          <w:rFonts w:ascii="Arial" w:eastAsia="Times New Roman" w:hAnsi="Arial" w:cs="Arial"/>
          <w:color w:val="000000"/>
        </w:rPr>
        <w:t>provides</w:t>
      </w:r>
      <w:r w:rsidR="00C6622F" w:rsidRPr="00C6622F">
        <w:rPr>
          <w:rFonts w:ascii="Arial" w:eastAsia="Times New Roman" w:hAnsi="Arial" w:cs="Arial"/>
          <w:color w:val="000000"/>
        </w:rPr>
        <w:t xml:space="preserve"> a framework to examine the implications of future actions</w:t>
      </w:r>
      <w:r>
        <w:rPr>
          <w:rFonts w:ascii="Arial" w:eastAsia="Times New Roman" w:hAnsi="Arial" w:cs="Arial"/>
          <w:color w:val="000000"/>
        </w:rPr>
        <w:t>,</w:t>
      </w:r>
      <w:r w:rsidR="00C6622F" w:rsidRPr="00C6622F">
        <w:rPr>
          <w:rFonts w:ascii="Arial" w:eastAsia="Times New Roman" w:hAnsi="Arial" w:cs="Arial"/>
          <w:color w:val="000000"/>
        </w:rPr>
        <w:t xml:space="preserve"> by the Government</w:t>
      </w:r>
      <w:r>
        <w:rPr>
          <w:rFonts w:ascii="Arial" w:eastAsia="Times New Roman" w:hAnsi="Arial" w:cs="Arial"/>
          <w:color w:val="000000"/>
        </w:rPr>
        <w:t>,</w:t>
      </w:r>
      <w:r w:rsidR="00C6622F" w:rsidRPr="00C6622F">
        <w:rPr>
          <w:rFonts w:ascii="Arial" w:eastAsia="Times New Roman" w:hAnsi="Arial" w:cs="Arial"/>
          <w:color w:val="000000"/>
        </w:rPr>
        <w:t xml:space="preserve"> for our service users and our organisations.</w:t>
      </w:r>
      <w:r w:rsidR="009E2143">
        <w:rPr>
          <w:rFonts w:ascii="Arial" w:eastAsia="Times New Roman" w:hAnsi="Arial" w:cs="Arial"/>
          <w:color w:val="000000"/>
        </w:rPr>
        <w:t xml:space="preserve">  It is a strategic planning tool that tries to present the future as a range of hypothetical but believable alternatives.</w:t>
      </w:r>
      <w:r>
        <w:rPr>
          <w:rFonts w:ascii="Arial" w:eastAsia="Times New Roman" w:hAnsi="Arial" w:cs="Arial"/>
          <w:color w:val="000000"/>
        </w:rPr>
        <w:t xml:space="preserve"> Basically, it acknowledges that we don’t know what’s going to happen, however we can identify, through discussion and brainstorming, alterative believable scenarios. </w:t>
      </w:r>
    </w:p>
    <w:p w:rsidR="00C6622F" w:rsidRPr="00C6622F" w:rsidRDefault="00C6622F" w:rsidP="00C6622F">
      <w:pPr>
        <w:spacing w:after="0" w:line="240" w:lineRule="auto"/>
        <w:jc w:val="both"/>
        <w:textAlignment w:val="baseline"/>
        <w:rPr>
          <w:rFonts w:ascii="Arial" w:eastAsia="Times New Roman" w:hAnsi="Arial" w:cs="Arial"/>
          <w:color w:val="000000"/>
        </w:rPr>
      </w:pPr>
    </w:p>
    <w:p w:rsidR="00C6622F" w:rsidRPr="00C6622F" w:rsidRDefault="00C6622F" w:rsidP="00C6622F">
      <w:pPr>
        <w:spacing w:after="0" w:line="240" w:lineRule="auto"/>
        <w:jc w:val="both"/>
        <w:textAlignment w:val="baseline"/>
        <w:rPr>
          <w:rFonts w:ascii="Arial" w:eastAsia="Times New Roman" w:hAnsi="Arial" w:cs="Arial"/>
          <w:color w:val="000000"/>
        </w:rPr>
      </w:pPr>
      <w:r w:rsidRPr="00C6622F">
        <w:rPr>
          <w:rFonts w:ascii="Arial" w:eastAsia="Times New Roman" w:hAnsi="Arial" w:cs="Arial"/>
          <w:color w:val="000000"/>
        </w:rPr>
        <w:t>The current restrictions were updated on 28</w:t>
      </w:r>
      <w:r w:rsidRPr="00C6622F">
        <w:rPr>
          <w:rFonts w:ascii="Arial" w:eastAsia="Times New Roman" w:hAnsi="Arial" w:cs="Arial"/>
          <w:color w:val="000000"/>
          <w:vertAlign w:val="superscript"/>
        </w:rPr>
        <w:t>th</w:t>
      </w:r>
      <w:r w:rsidRPr="00C6622F">
        <w:rPr>
          <w:rFonts w:ascii="Arial" w:eastAsia="Times New Roman" w:hAnsi="Arial" w:cs="Arial"/>
          <w:color w:val="000000"/>
        </w:rPr>
        <w:t xml:space="preserve"> May and will be in place </w:t>
      </w:r>
      <w:r w:rsidR="007F541C">
        <w:rPr>
          <w:rFonts w:ascii="Arial" w:eastAsia="Times New Roman" w:hAnsi="Arial" w:cs="Arial"/>
          <w:color w:val="000000"/>
        </w:rPr>
        <w:t>until the 19</w:t>
      </w:r>
      <w:r w:rsidR="007F541C" w:rsidRPr="007F541C">
        <w:rPr>
          <w:rFonts w:ascii="Arial" w:eastAsia="Times New Roman" w:hAnsi="Arial" w:cs="Arial"/>
          <w:color w:val="000000"/>
          <w:vertAlign w:val="superscript"/>
        </w:rPr>
        <w:t>th</w:t>
      </w:r>
      <w:r w:rsidR="007F541C">
        <w:rPr>
          <w:rFonts w:ascii="Arial" w:eastAsia="Times New Roman" w:hAnsi="Arial" w:cs="Arial"/>
          <w:color w:val="000000"/>
        </w:rPr>
        <w:t xml:space="preserve"> June</w:t>
      </w:r>
      <w:r w:rsidRPr="00C6622F">
        <w:rPr>
          <w:rFonts w:ascii="Arial" w:eastAsia="Times New Roman" w:hAnsi="Arial" w:cs="Arial"/>
          <w:color w:val="000000"/>
        </w:rPr>
        <w:t xml:space="preserve">.  </w:t>
      </w:r>
      <w:r w:rsidR="00471936">
        <w:rPr>
          <w:rFonts w:ascii="Arial" w:eastAsia="Times New Roman" w:hAnsi="Arial" w:cs="Arial"/>
          <w:color w:val="000000"/>
        </w:rPr>
        <w:t xml:space="preserve">The </w:t>
      </w:r>
      <w:r w:rsidRPr="00C6622F">
        <w:rPr>
          <w:rFonts w:ascii="Arial" w:eastAsia="Times New Roman" w:hAnsi="Arial" w:cs="Arial"/>
          <w:color w:val="000000"/>
        </w:rPr>
        <w:t>S</w:t>
      </w:r>
      <w:r w:rsidR="00471936">
        <w:rPr>
          <w:rFonts w:ascii="Arial" w:eastAsia="Times New Roman" w:hAnsi="Arial" w:cs="Arial"/>
          <w:color w:val="000000"/>
        </w:rPr>
        <w:t xml:space="preserve">cottish </w:t>
      </w:r>
      <w:r w:rsidRPr="00C6622F">
        <w:rPr>
          <w:rFonts w:ascii="Arial" w:eastAsia="Times New Roman" w:hAnsi="Arial" w:cs="Arial"/>
          <w:color w:val="000000"/>
        </w:rPr>
        <w:t>G</w:t>
      </w:r>
      <w:r w:rsidR="00471936">
        <w:rPr>
          <w:rFonts w:ascii="Arial" w:eastAsia="Times New Roman" w:hAnsi="Arial" w:cs="Arial"/>
          <w:color w:val="000000"/>
        </w:rPr>
        <w:t>overnment</w:t>
      </w:r>
      <w:r w:rsidRPr="00C6622F">
        <w:rPr>
          <w:rFonts w:ascii="Arial" w:eastAsia="Times New Roman" w:hAnsi="Arial" w:cs="Arial"/>
          <w:color w:val="000000"/>
        </w:rPr>
        <w:t xml:space="preserve"> have published </w:t>
      </w:r>
      <w:r w:rsidR="00471936">
        <w:rPr>
          <w:rFonts w:ascii="Arial" w:eastAsia="Times New Roman" w:hAnsi="Arial" w:cs="Arial"/>
          <w:color w:val="000000"/>
        </w:rPr>
        <w:t xml:space="preserve">a Route Plan </w:t>
      </w:r>
      <w:r w:rsidRPr="00C6622F">
        <w:rPr>
          <w:rFonts w:ascii="Arial" w:eastAsia="Times New Roman" w:hAnsi="Arial" w:cs="Arial"/>
          <w:color w:val="000000"/>
        </w:rPr>
        <w:t>focusing on the controlled re-opening of schools/businesses, the need for continued social distancing/hygiene measures and a longer term ban on larger social gatherings (at least until end of 2020).  It also states that stricter restrictions will be returned to if required and this could be imposed at short notice.  The key scenarios looked at reflect the phases outlined by the Scottish Government:</w:t>
      </w:r>
    </w:p>
    <w:p w:rsidR="00C6622F" w:rsidRPr="00C6622F" w:rsidRDefault="00C6622F" w:rsidP="00C6622F">
      <w:pPr>
        <w:spacing w:after="0" w:line="240" w:lineRule="auto"/>
        <w:jc w:val="both"/>
        <w:textAlignment w:val="baseline"/>
        <w:rPr>
          <w:rFonts w:ascii="Arial" w:eastAsia="Times New Roman" w:hAnsi="Arial" w:cs="Arial"/>
          <w:color w:val="000000"/>
        </w:rPr>
      </w:pPr>
    </w:p>
    <w:p w:rsidR="007C707B" w:rsidRDefault="007C707B" w:rsidP="0087182F">
      <w:pPr>
        <w:spacing w:after="60" w:line="240" w:lineRule="auto"/>
        <w:rPr>
          <w:rFonts w:ascii="Arial" w:hAnsi="Arial" w:cs="Arial"/>
        </w:rPr>
      </w:pPr>
      <w:r w:rsidRPr="007C707B">
        <w:rPr>
          <w:rFonts w:ascii="Arial" w:hAnsi="Arial" w:cs="Arial"/>
        </w:rPr>
        <w:t>Lockdown (Phase 0)</w:t>
      </w:r>
      <w:r>
        <w:rPr>
          <w:rFonts w:ascii="Arial" w:hAnsi="Arial" w:cs="Arial"/>
        </w:rPr>
        <w:t xml:space="preserve"> - </w:t>
      </w:r>
      <w:r w:rsidRPr="007C707B">
        <w:rPr>
          <w:rFonts w:ascii="Arial" w:hAnsi="Arial" w:cs="Arial"/>
          <w:b/>
        </w:rPr>
        <w:t>High transmission of the virus. Risk of overwhelming NHS capacity without significant restrictions in place.</w:t>
      </w:r>
    </w:p>
    <w:p w:rsidR="007C707B" w:rsidRDefault="007C707B" w:rsidP="0087182F">
      <w:pPr>
        <w:spacing w:after="0" w:line="240" w:lineRule="auto"/>
        <w:rPr>
          <w:rFonts w:ascii="Arial" w:hAnsi="Arial" w:cs="Arial"/>
        </w:rPr>
      </w:pPr>
      <w:r>
        <w:rPr>
          <w:rFonts w:ascii="Arial" w:hAnsi="Arial" w:cs="Arial"/>
        </w:rPr>
        <w:br/>
      </w:r>
      <w:r w:rsidRPr="007C707B">
        <w:rPr>
          <w:rFonts w:ascii="Arial" w:hAnsi="Arial" w:cs="Arial"/>
        </w:rPr>
        <w:t xml:space="preserve">This recovery phase reflects current lockdown conditions. Message is ‘Stay Home’, with outdoor exercise being one of the reasons people may leave their homes. Indoor and outdoor sport facilities are closed. Advice is to avoid outdoor recreation that isn’t running, cycling, or walking and to stay local. For example, no non-essential car journeys. Schools are closed but a limited subset of pupils attend childcare hubs. Remote working is the default position.  </w:t>
      </w:r>
    </w:p>
    <w:p w:rsidR="0087182F" w:rsidRPr="007C707B" w:rsidRDefault="0087182F" w:rsidP="0087182F">
      <w:pPr>
        <w:spacing w:after="0" w:line="240" w:lineRule="auto"/>
        <w:rPr>
          <w:rFonts w:ascii="Arial" w:hAnsi="Arial" w:cs="Arial"/>
        </w:rPr>
      </w:pPr>
    </w:p>
    <w:p w:rsidR="007C707B" w:rsidRPr="007C707B" w:rsidRDefault="007C707B" w:rsidP="0087182F">
      <w:pPr>
        <w:spacing w:after="0" w:line="240" w:lineRule="auto"/>
        <w:rPr>
          <w:rFonts w:ascii="Arial" w:hAnsi="Arial" w:cs="Arial"/>
          <w:b/>
        </w:rPr>
      </w:pPr>
      <w:r w:rsidRPr="0087182F">
        <w:rPr>
          <w:rFonts w:ascii="Arial" w:hAnsi="Arial" w:cs="Arial"/>
          <w:color w:val="0070C0"/>
        </w:rPr>
        <w:t xml:space="preserve">Phase 1 </w:t>
      </w:r>
      <w:r>
        <w:rPr>
          <w:rFonts w:ascii="Arial" w:hAnsi="Arial" w:cs="Arial"/>
        </w:rPr>
        <w:t xml:space="preserve">- </w:t>
      </w:r>
      <w:r w:rsidRPr="007C707B">
        <w:rPr>
          <w:rFonts w:ascii="Arial" w:hAnsi="Arial" w:cs="Arial"/>
          <w:b/>
        </w:rPr>
        <w:t>High risk</w:t>
      </w:r>
      <w:r>
        <w:rPr>
          <w:rFonts w:ascii="Arial" w:hAnsi="Arial" w:cs="Arial"/>
          <w:b/>
        </w:rPr>
        <w:t>,</w:t>
      </w:r>
      <w:r w:rsidRPr="007C707B">
        <w:rPr>
          <w:rFonts w:ascii="Arial" w:hAnsi="Arial" w:cs="Arial"/>
          <w:b/>
        </w:rPr>
        <w:t xml:space="preserve"> the virus is not yet contained. Continued risk of overwhelming NHS capacity without some restrictions in place.</w:t>
      </w:r>
    </w:p>
    <w:p w:rsidR="007C707B" w:rsidRPr="007C707B" w:rsidRDefault="007C707B" w:rsidP="0087182F">
      <w:pPr>
        <w:spacing w:after="0" w:line="240" w:lineRule="auto"/>
        <w:rPr>
          <w:rFonts w:ascii="Arial" w:hAnsi="Arial" w:cs="Arial"/>
        </w:rPr>
      </w:pPr>
      <w:r>
        <w:rPr>
          <w:rFonts w:ascii="Arial" w:hAnsi="Arial" w:cs="Arial"/>
        </w:rPr>
        <w:br/>
      </w:r>
      <w:r w:rsidRPr="007C707B">
        <w:rPr>
          <w:rFonts w:ascii="Arial" w:hAnsi="Arial" w:cs="Arial"/>
        </w:rPr>
        <w:t xml:space="preserve">In this recovery phase people can socialise with one other household outdoors. Any permitted sport or physical activity that maintains physical distancing is allowed with one other household, outdoors. Restrictions are eased on the types of outdoor activity allowed. Some outdoor facilities are allowed to open, if they can maintain physical distancing and good hygiene. Indoor and auxiliary facilities remain closed. Travel for sport and leisure purposes is discouraged, instead people are advised to walk, wheel, or cycle locally for recreation. ‘Stay home’ message in place. Schools remain closed but a wider group of pupils are invited into childcare hubs. Quarantine measures are in place for those travelling into the UK. Outdoor based work can resume. Remote working is the default position for those who can.  </w:t>
      </w:r>
    </w:p>
    <w:p w:rsidR="003A24F5" w:rsidRDefault="003A24F5" w:rsidP="0087182F">
      <w:pPr>
        <w:spacing w:after="0" w:line="240" w:lineRule="auto"/>
        <w:rPr>
          <w:rFonts w:ascii="Arial" w:hAnsi="Arial" w:cs="Arial"/>
          <w:color w:val="0070C0"/>
        </w:rPr>
      </w:pPr>
    </w:p>
    <w:p w:rsidR="007C707B" w:rsidRPr="007C707B" w:rsidRDefault="007C707B" w:rsidP="0087182F">
      <w:pPr>
        <w:spacing w:after="0" w:line="240" w:lineRule="auto"/>
        <w:rPr>
          <w:rFonts w:ascii="Arial" w:hAnsi="Arial" w:cs="Arial"/>
        </w:rPr>
      </w:pPr>
      <w:r w:rsidRPr="0087182F">
        <w:rPr>
          <w:rFonts w:ascii="Arial" w:hAnsi="Arial" w:cs="Arial"/>
          <w:color w:val="0070C0"/>
        </w:rPr>
        <w:t xml:space="preserve">Phase 2 </w:t>
      </w:r>
      <w:r>
        <w:rPr>
          <w:rFonts w:ascii="Arial" w:hAnsi="Arial" w:cs="Arial"/>
        </w:rPr>
        <w:t xml:space="preserve">- </w:t>
      </w:r>
      <w:r w:rsidRPr="007C707B">
        <w:rPr>
          <w:rFonts w:ascii="Arial" w:hAnsi="Arial" w:cs="Arial"/>
          <w:b/>
        </w:rPr>
        <w:t>Virus is controlled but risk of spreading remains. Focus is on containing outbreaks</w:t>
      </w:r>
    </w:p>
    <w:p w:rsidR="007C707B" w:rsidRPr="007C707B" w:rsidRDefault="007C707B" w:rsidP="0087182F">
      <w:pPr>
        <w:spacing w:after="0" w:line="240" w:lineRule="auto"/>
        <w:rPr>
          <w:rFonts w:ascii="Arial" w:hAnsi="Arial" w:cs="Arial"/>
        </w:rPr>
      </w:pPr>
      <w:r>
        <w:rPr>
          <w:rFonts w:ascii="Arial" w:hAnsi="Arial" w:cs="Arial"/>
        </w:rPr>
        <w:br/>
      </w:r>
      <w:r w:rsidRPr="007C707B">
        <w:rPr>
          <w:rFonts w:ascii="Arial" w:hAnsi="Arial" w:cs="Arial"/>
        </w:rPr>
        <w:t xml:space="preserve">As the virus is controlled we see restrictions eased further. Outdoor gatherings with family and friends, with physical distancing, are allowed. We are also able to meet one other household indoors. There is limited opening of auxiliary facilities, for example toilets and outdoor bar/cafes, if they can maintain physical distancing and good hygiene. Driving for leisure and exercise purposes is allowed, with a stay local message. Professional sport resumes ‘behind closed doors’. Teachers have returned to school to prepare for the next academic year, while childcare hubs remain open during the summer. </w:t>
      </w:r>
    </w:p>
    <w:p w:rsidR="007C707B" w:rsidRPr="007C707B" w:rsidRDefault="007C707B" w:rsidP="0087182F">
      <w:pPr>
        <w:spacing w:after="0" w:line="240" w:lineRule="auto"/>
        <w:rPr>
          <w:rFonts w:ascii="Arial" w:hAnsi="Arial" w:cs="Arial"/>
        </w:rPr>
      </w:pPr>
      <w:r w:rsidRPr="0087182F">
        <w:rPr>
          <w:rFonts w:ascii="Arial" w:hAnsi="Arial" w:cs="Arial"/>
          <w:color w:val="0070C0"/>
        </w:rPr>
        <w:lastRenderedPageBreak/>
        <w:t xml:space="preserve">Phase 3 </w:t>
      </w:r>
      <w:r>
        <w:rPr>
          <w:rFonts w:ascii="Arial" w:hAnsi="Arial" w:cs="Arial"/>
        </w:rPr>
        <w:t xml:space="preserve">- </w:t>
      </w:r>
      <w:r w:rsidRPr="007C707B">
        <w:rPr>
          <w:rFonts w:ascii="Arial" w:hAnsi="Arial" w:cs="Arial"/>
          <w:b/>
        </w:rPr>
        <w:t>Virus has been suppressed. Continued focus on containing sporadic outbreaks</w:t>
      </w:r>
    </w:p>
    <w:p w:rsidR="007C707B" w:rsidRPr="007C707B" w:rsidRDefault="007C707B" w:rsidP="0087182F">
      <w:pPr>
        <w:spacing w:after="0" w:line="240" w:lineRule="auto"/>
        <w:rPr>
          <w:rFonts w:ascii="Arial" w:hAnsi="Arial" w:cs="Arial"/>
        </w:rPr>
      </w:pPr>
      <w:r>
        <w:rPr>
          <w:rFonts w:ascii="Arial" w:hAnsi="Arial" w:cs="Arial"/>
        </w:rPr>
        <w:br/>
      </w:r>
      <w:r w:rsidRPr="007C707B">
        <w:rPr>
          <w:rFonts w:ascii="Arial" w:hAnsi="Arial" w:cs="Arial"/>
        </w:rPr>
        <w:t xml:space="preserve">This recovery phase will bring us closer to feeling ‘normal’ as Test and Protect is working across Scotland and the virus is suppressed. At this stage people can socialise across multiple households, indoors. Indoor sports facilities are opening up if they can demonstrate good hygiene and physical distancing is practical. Auxiliary facilities are open. Car travel beyond the local area for leisure and exercise is allowed. Public transport is operating full services. Overnight trips are allowed. Schools are open with blended learning and staggered timetables. Expansion of the learning estate into school halls and leisure centres is possible. </w:t>
      </w:r>
    </w:p>
    <w:p w:rsidR="007C707B" w:rsidRPr="007C707B" w:rsidRDefault="0087182F" w:rsidP="0087182F">
      <w:pPr>
        <w:spacing w:after="0" w:line="240" w:lineRule="auto"/>
        <w:rPr>
          <w:rFonts w:ascii="Arial" w:hAnsi="Arial" w:cs="Arial"/>
          <w:b/>
        </w:rPr>
      </w:pPr>
      <w:r>
        <w:rPr>
          <w:rFonts w:ascii="Arial" w:hAnsi="Arial" w:cs="Arial"/>
          <w:color w:val="0070C0"/>
        </w:rPr>
        <w:br/>
      </w:r>
      <w:r w:rsidR="007C707B" w:rsidRPr="0087182F">
        <w:rPr>
          <w:rFonts w:ascii="Arial" w:hAnsi="Arial" w:cs="Arial"/>
          <w:color w:val="0070C0"/>
        </w:rPr>
        <w:t xml:space="preserve">Phase 4 </w:t>
      </w:r>
      <w:r w:rsidR="007C707B">
        <w:rPr>
          <w:rFonts w:ascii="Arial" w:hAnsi="Arial" w:cs="Arial"/>
        </w:rPr>
        <w:t xml:space="preserve">- </w:t>
      </w:r>
      <w:r w:rsidR="007C707B" w:rsidRPr="007C707B">
        <w:rPr>
          <w:rFonts w:ascii="Arial" w:hAnsi="Arial" w:cs="Arial"/>
          <w:b/>
        </w:rPr>
        <w:t>Virus remains suppressed to very low levels and is no longer considered a significant threat to public health.</w:t>
      </w:r>
    </w:p>
    <w:p w:rsidR="007C707B" w:rsidRDefault="007C707B" w:rsidP="0087182F">
      <w:pPr>
        <w:spacing w:after="0" w:line="240" w:lineRule="auto"/>
        <w:rPr>
          <w:rFonts w:ascii="Arial" w:hAnsi="Arial" w:cs="Arial"/>
        </w:rPr>
      </w:pPr>
      <w:r>
        <w:rPr>
          <w:rFonts w:ascii="Arial" w:hAnsi="Arial" w:cs="Arial"/>
        </w:rPr>
        <w:br/>
      </w:r>
      <w:r w:rsidRPr="007C707B">
        <w:rPr>
          <w:rFonts w:ascii="Arial" w:hAnsi="Arial" w:cs="Arial"/>
        </w:rPr>
        <w:t>In this final recovery phase the virus remains suppressed and is no longer considered a significant threat to public health. A vaccine may be in circulation but society remains alert to the virus.  Almost all facilities are operational again and there is an increase in the number of people who can attend live events. School children are back, or close, to 100% in-school learning. Remote and flexible working remains encouraged.</w:t>
      </w:r>
    </w:p>
    <w:p w:rsidR="000F62E2" w:rsidRPr="0087182F" w:rsidRDefault="0087182F" w:rsidP="0087182F">
      <w:pPr>
        <w:spacing w:after="0" w:line="240" w:lineRule="auto"/>
        <w:rPr>
          <w:rFonts w:ascii="Arial" w:hAnsi="Arial" w:cs="Arial"/>
          <w:color w:val="0070C0"/>
        </w:rPr>
      </w:pPr>
      <w:r>
        <w:rPr>
          <w:rFonts w:ascii="Arial" w:hAnsi="Arial" w:cs="Arial"/>
          <w:color w:val="0070C0"/>
        </w:rPr>
        <w:br/>
      </w:r>
      <w:r w:rsidR="000F62E2" w:rsidRPr="0087182F">
        <w:rPr>
          <w:rFonts w:ascii="Arial" w:hAnsi="Arial" w:cs="Arial"/>
          <w:color w:val="0070C0"/>
        </w:rPr>
        <w:t>Timescales</w:t>
      </w:r>
    </w:p>
    <w:p w:rsidR="003A24F5" w:rsidRDefault="003A24F5" w:rsidP="0087182F">
      <w:pPr>
        <w:spacing w:after="0" w:line="240" w:lineRule="auto"/>
        <w:rPr>
          <w:rFonts w:ascii="Arial" w:hAnsi="Arial" w:cs="Arial"/>
        </w:rPr>
      </w:pPr>
    </w:p>
    <w:p w:rsidR="000F62E2" w:rsidRDefault="000F62E2" w:rsidP="0087182F">
      <w:pPr>
        <w:spacing w:after="0" w:line="240" w:lineRule="auto"/>
        <w:rPr>
          <w:rFonts w:ascii="Arial" w:hAnsi="Arial" w:cs="Arial"/>
        </w:rPr>
      </w:pPr>
      <w:r w:rsidRPr="007C707B">
        <w:rPr>
          <w:rFonts w:ascii="Arial" w:hAnsi="Arial" w:cs="Arial"/>
        </w:rPr>
        <w:t>It is likely that physical distancing and increased hygiene measures will be required in some way until there is a cure or</w:t>
      </w:r>
      <w:r w:rsidRPr="007C707B" w:rsidDel="006739A4">
        <w:rPr>
          <w:rFonts w:ascii="Arial" w:hAnsi="Arial" w:cs="Arial"/>
        </w:rPr>
        <w:t xml:space="preserve"> </w:t>
      </w:r>
      <w:r w:rsidRPr="007C707B">
        <w:rPr>
          <w:rFonts w:ascii="Arial" w:hAnsi="Arial" w:cs="Arial"/>
        </w:rPr>
        <w:t xml:space="preserve">vaccine in adequate distribution. This could take up to 18 months. During this period we may move between phases depending on the rate of transmission of the virus. </w:t>
      </w:r>
    </w:p>
    <w:p w:rsidR="003A24F5" w:rsidRPr="007C707B" w:rsidRDefault="003A24F5" w:rsidP="0087182F">
      <w:pPr>
        <w:spacing w:after="0" w:line="240" w:lineRule="auto"/>
        <w:rPr>
          <w:rFonts w:ascii="Arial" w:hAnsi="Arial" w:cs="Arial"/>
        </w:rPr>
      </w:pPr>
    </w:p>
    <w:p w:rsidR="00C6622F" w:rsidRPr="00C6622F" w:rsidRDefault="00C6622F" w:rsidP="00C6622F">
      <w:pPr>
        <w:rPr>
          <w:rFonts w:ascii="Arial" w:eastAsia="Times New Roman" w:hAnsi="Arial" w:cs="Arial"/>
          <w:b/>
          <w:lang w:val="en-US" w:eastAsia="en-GB"/>
        </w:rPr>
      </w:pPr>
      <w:r w:rsidRPr="00C6622F">
        <w:rPr>
          <w:rFonts w:ascii="Arial" w:eastAsia="Times New Roman" w:hAnsi="Arial" w:cs="Arial"/>
          <w:color w:val="000000"/>
        </w:rPr>
        <w:t xml:space="preserve">Each of these scenarios </w:t>
      </w:r>
      <w:r w:rsidRPr="00C6622F">
        <w:rPr>
          <w:rFonts w:ascii="Arial" w:eastAsia="Times New Roman" w:hAnsi="Arial" w:cs="Arial"/>
          <w:lang w:val="en-US" w:eastAsia="en-GB"/>
        </w:rPr>
        <w:t xml:space="preserve">will shape what we can and cannot deliver and have an impact on our communities. Further discussion and wider input required, but </w:t>
      </w:r>
      <w:r w:rsidRPr="00C6622F">
        <w:rPr>
          <w:rFonts w:ascii="Arial" w:eastAsia="Times New Roman" w:hAnsi="Arial" w:cs="Arial"/>
          <w:b/>
          <w:lang w:val="en-US" w:eastAsia="en-GB"/>
        </w:rPr>
        <w:t>key things to consider include:</w:t>
      </w:r>
    </w:p>
    <w:p w:rsidR="00C6622F" w:rsidRPr="00C6622F" w:rsidRDefault="00C6622F" w:rsidP="00C6622F">
      <w:pPr>
        <w:pStyle w:val="ListParagraph"/>
        <w:numPr>
          <w:ilvl w:val="0"/>
          <w:numId w:val="10"/>
        </w:numPr>
        <w:spacing w:after="0" w:line="240" w:lineRule="auto"/>
        <w:textAlignment w:val="baseline"/>
        <w:rPr>
          <w:rFonts w:ascii="Arial" w:eastAsia="Times New Roman" w:hAnsi="Arial" w:cs="Arial"/>
          <w:lang w:val="en-US" w:eastAsia="en-GB"/>
        </w:rPr>
      </w:pPr>
      <w:r w:rsidRPr="00C6622F">
        <w:rPr>
          <w:rFonts w:ascii="Arial" w:eastAsia="Times New Roman" w:hAnsi="Arial" w:cs="Arial"/>
          <w:b/>
          <w:bCs/>
          <w:lang w:val="en-US" w:eastAsia="en-GB"/>
        </w:rPr>
        <w:t>Funding</w:t>
      </w:r>
      <w:r w:rsidRPr="00C6622F">
        <w:rPr>
          <w:rFonts w:ascii="Arial" w:eastAsia="Times New Roman" w:hAnsi="Arial" w:cs="Arial"/>
          <w:lang w:val="en-US" w:eastAsia="en-GB"/>
        </w:rPr>
        <w:t xml:space="preserve">: There has been a substantial amount of funding distributed for a </w:t>
      </w:r>
      <w:proofErr w:type="spellStart"/>
      <w:r w:rsidRPr="00C6622F">
        <w:rPr>
          <w:rFonts w:ascii="Arial" w:eastAsia="Times New Roman" w:hAnsi="Arial" w:cs="Arial"/>
          <w:lang w:val="en-US" w:eastAsia="en-GB"/>
        </w:rPr>
        <w:t>Covid</w:t>
      </w:r>
      <w:proofErr w:type="spellEnd"/>
      <w:r w:rsidRPr="00C6622F">
        <w:rPr>
          <w:rFonts w:ascii="Arial" w:eastAsia="Times New Roman" w:hAnsi="Arial" w:cs="Arial"/>
          <w:lang w:val="en-US" w:eastAsia="en-GB"/>
        </w:rPr>
        <w:t xml:space="preserve"> emergency response, but we do not know yet what funding will be available to ease the re-opening of services.</w:t>
      </w:r>
    </w:p>
    <w:p w:rsidR="00C6622F" w:rsidRPr="00C6622F" w:rsidRDefault="00C6622F" w:rsidP="00C6622F">
      <w:pPr>
        <w:pStyle w:val="ListParagraph"/>
        <w:numPr>
          <w:ilvl w:val="0"/>
          <w:numId w:val="10"/>
        </w:numPr>
        <w:spacing w:after="0" w:line="240" w:lineRule="auto"/>
        <w:textAlignment w:val="baseline"/>
        <w:rPr>
          <w:rFonts w:ascii="Arial" w:eastAsia="Times New Roman" w:hAnsi="Arial" w:cs="Arial"/>
          <w:lang w:val="en-US" w:eastAsia="en-GB"/>
        </w:rPr>
      </w:pPr>
      <w:r w:rsidRPr="00C6622F">
        <w:rPr>
          <w:rFonts w:ascii="Arial" w:eastAsia="Times New Roman" w:hAnsi="Arial" w:cs="Arial"/>
          <w:b/>
          <w:bCs/>
          <w:lang w:val="en-US" w:eastAsia="en-GB"/>
        </w:rPr>
        <w:t>Clients</w:t>
      </w:r>
      <w:r w:rsidRPr="00C6622F">
        <w:rPr>
          <w:rFonts w:ascii="Arial" w:eastAsia="Times New Roman" w:hAnsi="Arial" w:cs="Arial"/>
          <w:lang w:val="en-US" w:eastAsia="en-GB"/>
        </w:rPr>
        <w:t>:  If social distancing remains in place for some groups long term, even after lockdown is eased, this will bring additional needs, e.g. social isolation.  How do we best identify changing needs and be agile enough to respond to them? There will be groups who will face specific difficulties, e.g. shielding group, unpaid carers, and families with school age children.  There are challenges in how people are experiencing the new processes that have been put in place</w:t>
      </w:r>
      <w:r w:rsidR="00EE3329">
        <w:rPr>
          <w:rFonts w:ascii="Arial" w:eastAsia="Times New Roman" w:hAnsi="Arial" w:cs="Arial"/>
          <w:lang w:val="en-US" w:eastAsia="en-GB"/>
        </w:rPr>
        <w:t xml:space="preserve"> </w:t>
      </w:r>
      <w:r w:rsidRPr="00C6622F">
        <w:rPr>
          <w:rFonts w:ascii="Arial" w:eastAsia="Times New Roman" w:hAnsi="Arial" w:cs="Arial"/>
          <w:lang w:val="en-US" w:eastAsia="en-GB"/>
        </w:rPr>
        <w:t>- e.g. long queues at phar</w:t>
      </w:r>
      <w:r w:rsidR="00EE3329">
        <w:rPr>
          <w:rFonts w:ascii="Arial" w:eastAsia="Times New Roman" w:hAnsi="Arial" w:cs="Arial"/>
          <w:lang w:val="en-US" w:eastAsia="en-GB"/>
        </w:rPr>
        <w:t>macies, difficulties getting onl</w:t>
      </w:r>
      <w:r w:rsidRPr="00C6622F">
        <w:rPr>
          <w:rFonts w:ascii="Arial" w:eastAsia="Times New Roman" w:hAnsi="Arial" w:cs="Arial"/>
          <w:lang w:val="en-US" w:eastAsia="en-GB"/>
        </w:rPr>
        <w:t xml:space="preserve">ine supermarket delivery slots.  </w:t>
      </w:r>
    </w:p>
    <w:p w:rsidR="00C6622F" w:rsidRPr="00C6622F" w:rsidRDefault="00C6622F" w:rsidP="00C6622F">
      <w:pPr>
        <w:pStyle w:val="ListParagraph"/>
        <w:numPr>
          <w:ilvl w:val="0"/>
          <w:numId w:val="10"/>
        </w:numPr>
        <w:rPr>
          <w:rFonts w:ascii="Arial" w:hAnsi="Arial" w:cs="Arial"/>
        </w:rPr>
      </w:pPr>
      <w:r w:rsidRPr="00C6622F">
        <w:rPr>
          <w:rFonts w:ascii="Arial" w:eastAsia="Times New Roman" w:hAnsi="Arial" w:cs="Arial"/>
          <w:b/>
          <w:bCs/>
          <w:lang w:val="en-US" w:eastAsia="en-GB"/>
        </w:rPr>
        <w:t>Staffing</w:t>
      </w:r>
      <w:r w:rsidRPr="00C6622F">
        <w:rPr>
          <w:rFonts w:ascii="Arial" w:eastAsia="Times New Roman" w:hAnsi="Arial" w:cs="Arial"/>
          <w:lang w:val="en-US" w:eastAsia="en-GB"/>
        </w:rPr>
        <w:t>: Organisations need to establish how many of their staff are likely to be able to return to the workplace. Many staff will struggle to return as they won't have childcare, may have underlying health conditions, or are living with somebody at risk.  Staff may also be anxious about returning, so this will all need to be managed carefully.  What PPE requirements will there be for staff?</w:t>
      </w:r>
    </w:p>
    <w:p w:rsidR="00C6622F" w:rsidRPr="00C6622F" w:rsidRDefault="00C6622F" w:rsidP="00C6622F">
      <w:pPr>
        <w:pStyle w:val="ListParagraph"/>
        <w:numPr>
          <w:ilvl w:val="0"/>
          <w:numId w:val="10"/>
        </w:numPr>
        <w:spacing w:after="0" w:line="240" w:lineRule="auto"/>
        <w:textAlignment w:val="baseline"/>
        <w:rPr>
          <w:rFonts w:ascii="Arial" w:eastAsia="Times New Roman" w:hAnsi="Arial" w:cs="Arial"/>
          <w:lang w:val="en-US" w:eastAsia="en-GB"/>
        </w:rPr>
      </w:pPr>
      <w:r w:rsidRPr="00C6622F">
        <w:rPr>
          <w:rFonts w:ascii="Arial" w:eastAsia="Times New Roman" w:hAnsi="Arial" w:cs="Arial"/>
          <w:b/>
          <w:bCs/>
          <w:lang w:val="en-US" w:eastAsia="en-GB"/>
        </w:rPr>
        <w:t>Transport</w:t>
      </w:r>
      <w:r w:rsidRPr="00C6622F">
        <w:rPr>
          <w:rFonts w:ascii="Arial" w:eastAsia="Times New Roman" w:hAnsi="Arial" w:cs="Arial"/>
          <w:lang w:val="en-US" w:eastAsia="en-GB"/>
        </w:rPr>
        <w:t>: There is likely to be disruption to public transport, which will have to maintain social distancing, and which people may be understandably reluctant to use.  This will impact on both staff and service users getting to an organisation's premises.</w:t>
      </w:r>
    </w:p>
    <w:p w:rsidR="00C6622F" w:rsidRPr="00C6622F" w:rsidRDefault="00C6622F" w:rsidP="00C6622F">
      <w:pPr>
        <w:pStyle w:val="ListParagraph"/>
        <w:numPr>
          <w:ilvl w:val="0"/>
          <w:numId w:val="10"/>
        </w:numPr>
        <w:spacing w:after="0" w:line="240" w:lineRule="auto"/>
        <w:textAlignment w:val="baseline"/>
        <w:rPr>
          <w:rFonts w:ascii="Arial" w:eastAsia="Times New Roman" w:hAnsi="Arial" w:cs="Arial"/>
          <w:lang w:val="en-US" w:eastAsia="en-GB"/>
        </w:rPr>
      </w:pPr>
      <w:r w:rsidRPr="00C6622F">
        <w:rPr>
          <w:rFonts w:ascii="Arial" w:eastAsia="Times New Roman" w:hAnsi="Arial" w:cs="Arial"/>
          <w:b/>
          <w:bCs/>
          <w:lang w:val="en-US" w:eastAsia="en-GB"/>
        </w:rPr>
        <w:lastRenderedPageBreak/>
        <w:t>Technology and premises</w:t>
      </w:r>
      <w:r w:rsidRPr="00C6622F">
        <w:rPr>
          <w:rFonts w:ascii="Arial" w:eastAsia="Times New Roman" w:hAnsi="Arial" w:cs="Arial"/>
          <w:lang w:val="en-US" w:eastAsia="en-GB"/>
        </w:rPr>
        <w:t xml:space="preserve">: New methods of working with clients, such as online support, requires upskilling, appropriate technology, and access to </w:t>
      </w:r>
      <w:r w:rsidR="00EE3329" w:rsidRPr="00C6622F">
        <w:rPr>
          <w:rFonts w:ascii="Arial" w:eastAsia="Times New Roman" w:hAnsi="Arial" w:cs="Arial"/>
          <w:lang w:val="en-US" w:eastAsia="en-GB"/>
        </w:rPr>
        <w:t>Wi-Fi</w:t>
      </w:r>
      <w:r w:rsidRPr="00C6622F">
        <w:rPr>
          <w:rFonts w:ascii="Arial" w:eastAsia="Times New Roman" w:hAnsi="Arial" w:cs="Arial"/>
          <w:lang w:val="en-US" w:eastAsia="en-GB"/>
        </w:rPr>
        <w:t xml:space="preserve"> for staff/volunteers and clients.  To maintain social distancing we may need larger spaces to operate from.  Outdoors activity has a lower risk – could activities be delivered in the open air?</w:t>
      </w:r>
    </w:p>
    <w:p w:rsidR="00C6622F" w:rsidRPr="00C6622F" w:rsidRDefault="00C6622F" w:rsidP="00C6622F">
      <w:pPr>
        <w:pStyle w:val="ListParagraph"/>
        <w:numPr>
          <w:ilvl w:val="0"/>
          <w:numId w:val="10"/>
        </w:numPr>
        <w:spacing w:after="0" w:line="240" w:lineRule="auto"/>
        <w:textAlignment w:val="baseline"/>
        <w:rPr>
          <w:rFonts w:ascii="Arial" w:eastAsia="Times New Roman" w:hAnsi="Arial" w:cs="Arial"/>
          <w:lang w:val="en-US" w:eastAsia="en-GB"/>
        </w:rPr>
      </w:pPr>
      <w:r w:rsidRPr="00C6622F">
        <w:rPr>
          <w:rFonts w:ascii="Arial" w:eastAsia="Times New Roman" w:hAnsi="Arial" w:cs="Arial"/>
          <w:b/>
          <w:bCs/>
          <w:lang w:val="en-US" w:eastAsia="en-GB"/>
        </w:rPr>
        <w:t>Volunteers</w:t>
      </w:r>
      <w:r w:rsidRPr="00C6622F">
        <w:rPr>
          <w:rFonts w:ascii="Arial" w:eastAsia="Times New Roman" w:hAnsi="Arial" w:cs="Arial"/>
          <w:lang w:val="en-US" w:eastAsia="en-GB"/>
        </w:rPr>
        <w:t>: There are currently a large number of new volunteers available – we need to be clear around roles and responsibilities, and the support they will require.  We also need to plan for some of them leaving their roles as they return to work.</w:t>
      </w:r>
    </w:p>
    <w:p w:rsidR="00C6622F" w:rsidRPr="00C6622F" w:rsidRDefault="00C6622F" w:rsidP="00C6622F">
      <w:pPr>
        <w:spacing w:after="0" w:line="240" w:lineRule="auto"/>
        <w:textAlignment w:val="baseline"/>
        <w:rPr>
          <w:rFonts w:ascii="Arial" w:eastAsia="Times New Roman" w:hAnsi="Arial" w:cs="Arial"/>
          <w:lang w:val="en-US" w:eastAsia="en-GB"/>
        </w:rPr>
      </w:pPr>
    </w:p>
    <w:p w:rsidR="00C6622F" w:rsidRPr="00C6622F" w:rsidRDefault="00C6622F" w:rsidP="00C6622F">
      <w:pPr>
        <w:spacing w:after="0" w:line="240" w:lineRule="auto"/>
        <w:textAlignment w:val="baseline"/>
        <w:rPr>
          <w:rFonts w:ascii="Arial" w:eastAsia="Times New Roman" w:hAnsi="Arial" w:cs="Arial"/>
          <w:lang w:val="en-US" w:eastAsia="en-GB"/>
        </w:rPr>
      </w:pPr>
      <w:r w:rsidRPr="00C6622F">
        <w:rPr>
          <w:rFonts w:ascii="Arial" w:eastAsia="Times New Roman" w:hAnsi="Arial" w:cs="Arial"/>
          <w:lang w:val="en-US" w:eastAsia="en-GB"/>
        </w:rPr>
        <w:t>We also need to be mindful that we do not know how the coronavirus will develop.  If there is a ‘second wave’ of the virus, we may see a return to lockdown, or even additional restrictions.  Whatever happens, we need to plan for a long term continuation of social distancing.</w:t>
      </w:r>
    </w:p>
    <w:p w:rsidR="00C6622F" w:rsidRPr="00C6622F" w:rsidRDefault="00C6622F" w:rsidP="00C6622F">
      <w:pPr>
        <w:pStyle w:val="Heading1"/>
        <w:rPr>
          <w:rFonts w:eastAsia="Times New Roman"/>
          <w:lang w:val="en-US" w:eastAsia="en-GB"/>
        </w:rPr>
      </w:pPr>
      <w:bookmarkStart w:id="2" w:name="_Toc42856958"/>
      <w:r w:rsidRPr="00C6622F">
        <w:rPr>
          <w:rFonts w:eastAsia="Times New Roman"/>
          <w:lang w:val="en-US" w:eastAsia="en-GB"/>
        </w:rPr>
        <w:t>Useful information</w:t>
      </w:r>
      <w:bookmarkEnd w:id="2"/>
    </w:p>
    <w:p w:rsidR="00C6622F" w:rsidRPr="00C6622F" w:rsidRDefault="00C6622F" w:rsidP="00C6622F">
      <w:pPr>
        <w:spacing w:after="0" w:line="240" w:lineRule="auto"/>
        <w:textAlignment w:val="baseline"/>
        <w:rPr>
          <w:rFonts w:ascii="Arial" w:eastAsia="Times New Roman" w:hAnsi="Arial" w:cs="Arial"/>
          <w:color w:val="000000"/>
          <w:lang w:eastAsia="en-GB"/>
        </w:rPr>
      </w:pPr>
    </w:p>
    <w:p w:rsidR="00C6622F" w:rsidRPr="00C6622F" w:rsidRDefault="00C6622F" w:rsidP="00C6622F">
      <w:pPr>
        <w:spacing w:after="0" w:line="240" w:lineRule="auto"/>
        <w:textAlignment w:val="baseline"/>
        <w:rPr>
          <w:rFonts w:ascii="Arial" w:hAnsi="Arial" w:cs="Arial"/>
        </w:rPr>
      </w:pPr>
      <w:r w:rsidRPr="00C6622F">
        <w:rPr>
          <w:rFonts w:ascii="Arial" w:eastAsia="Times New Roman" w:hAnsi="Arial" w:cs="Arial"/>
          <w:b/>
          <w:bCs/>
          <w:color w:val="000000"/>
          <w:lang w:eastAsia="en-GB"/>
        </w:rPr>
        <w:t xml:space="preserve">Coronavirus (COVID-19) framework for decision making: </w:t>
      </w:r>
      <w:r w:rsidRPr="00C6622F">
        <w:rPr>
          <w:rFonts w:ascii="Arial" w:eastAsia="Times New Roman" w:hAnsi="Arial" w:cs="Arial"/>
          <w:color w:val="000000"/>
          <w:lang w:eastAsia="en-GB"/>
        </w:rPr>
        <w:t xml:space="preserve">This document outlines the approach and principles that will guide Scottish Government decisions about transitioning out of the current lockdown arrangements.  </w:t>
      </w:r>
      <w:hyperlink r:id="rId10" w:history="1">
        <w:r w:rsidRPr="00C6622F">
          <w:rPr>
            <w:rStyle w:val="Hyperlink"/>
            <w:rFonts w:ascii="Arial" w:eastAsia="Times New Roman" w:hAnsi="Arial" w:cs="Arial"/>
            <w:lang w:eastAsia="en-GB"/>
          </w:rPr>
          <w:t>NATIONAL FRAMEWORK</w:t>
        </w:r>
      </w:hyperlink>
      <w:r w:rsidRPr="00C6622F">
        <w:rPr>
          <w:rStyle w:val="Hyperlink"/>
          <w:rFonts w:ascii="Arial" w:eastAsia="Times New Roman" w:hAnsi="Arial" w:cs="Arial"/>
          <w:lang w:eastAsia="en-GB"/>
        </w:rPr>
        <w:t xml:space="preserve"> . </w:t>
      </w:r>
      <w:r w:rsidRPr="00C6622F">
        <w:rPr>
          <w:rFonts w:ascii="Arial" w:hAnsi="Arial" w:cs="Arial"/>
        </w:rPr>
        <w:t xml:space="preserve">The Route Map gives guidance on the four phases of moving out of the pandemic, and is a key document. </w:t>
      </w:r>
      <w:hyperlink r:id="rId11" w:history="1">
        <w:r w:rsidRPr="00C6622F">
          <w:rPr>
            <w:rStyle w:val="Hyperlink"/>
            <w:rFonts w:ascii="Arial" w:hAnsi="Arial" w:cs="Arial"/>
          </w:rPr>
          <w:t>ROUTEMAP</w:t>
        </w:r>
      </w:hyperlink>
      <w:r w:rsidRPr="00C6622F">
        <w:rPr>
          <w:rFonts w:ascii="Arial" w:hAnsi="Arial" w:cs="Arial"/>
        </w:rPr>
        <w:t xml:space="preserve"> </w:t>
      </w:r>
    </w:p>
    <w:p w:rsidR="00C6622F" w:rsidRPr="00C6622F" w:rsidRDefault="00C6622F" w:rsidP="00C6622F">
      <w:pPr>
        <w:spacing w:after="0" w:line="240" w:lineRule="auto"/>
        <w:textAlignment w:val="baseline"/>
        <w:rPr>
          <w:rFonts w:ascii="Arial" w:eastAsia="Times New Roman" w:hAnsi="Arial" w:cs="Arial"/>
          <w:lang w:val="en-US" w:eastAsia="en-GB"/>
        </w:rPr>
      </w:pPr>
    </w:p>
    <w:p w:rsidR="00C6622F" w:rsidRPr="00C6622F" w:rsidRDefault="00C6622F" w:rsidP="00C6622F">
      <w:pPr>
        <w:spacing w:after="0" w:line="240" w:lineRule="auto"/>
        <w:textAlignment w:val="baseline"/>
        <w:rPr>
          <w:rFonts w:ascii="Arial" w:eastAsia="Times New Roman" w:hAnsi="Arial" w:cs="Arial"/>
          <w:lang w:val="en-US" w:eastAsia="en-GB"/>
        </w:rPr>
      </w:pPr>
      <w:r w:rsidRPr="00C6622F">
        <w:rPr>
          <w:rFonts w:ascii="Arial" w:eastAsia="Times New Roman" w:hAnsi="Arial" w:cs="Arial"/>
          <w:b/>
          <w:bCs/>
          <w:lang w:val="en-US" w:eastAsia="en-GB"/>
        </w:rPr>
        <w:t>Coronavirus (COVID-19): social distancing in non-healthcare public services:</w:t>
      </w:r>
      <w:r w:rsidRPr="00C6622F">
        <w:rPr>
          <w:rFonts w:ascii="Arial" w:eastAsia="Times New Roman" w:hAnsi="Arial" w:cs="Arial"/>
          <w:lang w:val="en-US" w:eastAsia="en-GB"/>
        </w:rPr>
        <w:t xml:space="preserve"> Advice for organisations and their staff working in non-healthcare public services. </w:t>
      </w:r>
      <w:hyperlink r:id="rId12" w:history="1">
        <w:r w:rsidRPr="00C6622F">
          <w:rPr>
            <w:rStyle w:val="Hyperlink"/>
            <w:rFonts w:ascii="Arial" w:eastAsia="Times New Roman" w:hAnsi="Arial" w:cs="Arial"/>
            <w:lang w:val="en-US" w:eastAsia="en-GB"/>
          </w:rPr>
          <w:t>NON-HEALTHCARE</w:t>
        </w:r>
      </w:hyperlink>
    </w:p>
    <w:p w:rsidR="00C6622F" w:rsidRPr="00C6622F" w:rsidRDefault="00C6622F" w:rsidP="00C6622F">
      <w:pPr>
        <w:spacing w:after="0" w:line="240" w:lineRule="auto"/>
        <w:textAlignment w:val="baseline"/>
        <w:rPr>
          <w:rFonts w:ascii="Arial" w:eastAsia="Times New Roman" w:hAnsi="Arial" w:cs="Arial"/>
          <w:lang w:val="en-US" w:eastAsia="en-GB"/>
        </w:rPr>
      </w:pPr>
    </w:p>
    <w:p w:rsidR="00C6622F" w:rsidRPr="00C6622F" w:rsidRDefault="00C6622F" w:rsidP="00C6622F">
      <w:pPr>
        <w:spacing w:after="0" w:line="240" w:lineRule="auto"/>
        <w:textAlignment w:val="baseline"/>
        <w:rPr>
          <w:rFonts w:ascii="Arial" w:eastAsia="Times New Roman" w:hAnsi="Arial" w:cs="Arial"/>
          <w:lang w:val="en-US" w:eastAsia="en-GB"/>
        </w:rPr>
      </w:pPr>
      <w:r w:rsidRPr="00C6622F">
        <w:rPr>
          <w:rFonts w:ascii="Arial" w:eastAsia="Times New Roman" w:hAnsi="Arial" w:cs="Arial"/>
          <w:b/>
          <w:bCs/>
          <w:lang w:val="en-US" w:eastAsia="en-GB"/>
        </w:rPr>
        <w:t xml:space="preserve">Coronavirus (COVID-19): social distancing in education and childcare settings </w:t>
      </w:r>
      <w:hyperlink r:id="rId13" w:history="1">
        <w:r w:rsidRPr="00C6622F">
          <w:rPr>
            <w:rStyle w:val="Hyperlink"/>
            <w:rFonts w:ascii="Arial" w:eastAsia="Times New Roman" w:hAnsi="Arial" w:cs="Arial"/>
            <w:lang w:val="en-US" w:eastAsia="en-GB"/>
          </w:rPr>
          <w:t>CHILDCARE</w:t>
        </w:r>
      </w:hyperlink>
    </w:p>
    <w:p w:rsidR="00C6622F" w:rsidRPr="00C6622F" w:rsidRDefault="00C6622F" w:rsidP="00C6622F">
      <w:pPr>
        <w:spacing w:after="0" w:line="240" w:lineRule="auto"/>
        <w:textAlignment w:val="baseline"/>
        <w:rPr>
          <w:rFonts w:ascii="Arial" w:eastAsia="Times New Roman" w:hAnsi="Arial" w:cs="Arial"/>
          <w:lang w:val="en-US" w:eastAsia="en-GB"/>
        </w:rPr>
      </w:pPr>
    </w:p>
    <w:p w:rsidR="00C6622F" w:rsidRPr="00C6622F" w:rsidRDefault="00C6622F" w:rsidP="00C6622F">
      <w:pPr>
        <w:spacing w:after="0" w:line="240" w:lineRule="auto"/>
        <w:textAlignment w:val="baseline"/>
        <w:rPr>
          <w:rFonts w:ascii="Arial" w:eastAsia="Times New Roman" w:hAnsi="Arial" w:cs="Arial"/>
          <w:lang w:val="en-US" w:eastAsia="en-GB"/>
        </w:rPr>
      </w:pPr>
      <w:r w:rsidRPr="00C6622F">
        <w:rPr>
          <w:rFonts w:ascii="Arial" w:eastAsia="Times New Roman" w:hAnsi="Arial" w:cs="Arial"/>
          <w:b/>
          <w:bCs/>
          <w:lang w:val="en-US" w:eastAsia="en-GB"/>
        </w:rPr>
        <w:t>Full range of Covid-19 guidance:</w:t>
      </w:r>
      <w:r w:rsidRPr="00C6622F">
        <w:rPr>
          <w:rFonts w:ascii="Arial" w:eastAsia="Times New Roman" w:hAnsi="Arial" w:cs="Arial"/>
          <w:lang w:val="en-US" w:eastAsia="en-GB"/>
        </w:rPr>
        <w:t xml:space="preserve"> </w:t>
      </w:r>
      <w:hyperlink r:id="rId14" w:history="1">
        <w:r w:rsidRPr="00C6622F">
          <w:rPr>
            <w:rStyle w:val="Hyperlink"/>
            <w:rFonts w:ascii="Arial" w:eastAsia="Times New Roman" w:hAnsi="Arial" w:cs="Arial"/>
            <w:lang w:val="en-US" w:eastAsia="en-GB"/>
          </w:rPr>
          <w:t>FULL SET OF GUIDANCE</w:t>
        </w:r>
      </w:hyperlink>
    </w:p>
    <w:p w:rsidR="00C6622F" w:rsidRPr="00C6622F" w:rsidRDefault="00C6622F" w:rsidP="00C6622F">
      <w:pPr>
        <w:spacing w:after="0" w:line="240" w:lineRule="auto"/>
        <w:textAlignment w:val="baseline"/>
        <w:rPr>
          <w:rFonts w:ascii="Arial" w:eastAsia="Times New Roman" w:hAnsi="Arial" w:cs="Arial"/>
          <w:lang w:val="en-US" w:eastAsia="en-GB"/>
        </w:rPr>
      </w:pPr>
    </w:p>
    <w:p w:rsidR="00C6622F" w:rsidRPr="00C6622F" w:rsidRDefault="00C6622F" w:rsidP="00C6622F">
      <w:pPr>
        <w:spacing w:after="0" w:line="240" w:lineRule="auto"/>
        <w:textAlignment w:val="baseline"/>
        <w:rPr>
          <w:rFonts w:ascii="Arial" w:eastAsia="Times New Roman" w:hAnsi="Arial" w:cs="Arial"/>
          <w:color w:val="000000"/>
          <w:lang w:eastAsia="en-GB"/>
        </w:rPr>
      </w:pPr>
      <w:r w:rsidRPr="00C6622F">
        <w:rPr>
          <w:rFonts w:ascii="Arial" w:eastAsia="Times New Roman" w:hAnsi="Arial" w:cs="Arial"/>
          <w:b/>
          <w:bCs/>
          <w:color w:val="000000"/>
          <w:lang w:eastAsia="en-GB"/>
        </w:rPr>
        <w:t xml:space="preserve">Working Safely: </w:t>
      </w:r>
      <w:r w:rsidRPr="00C6622F">
        <w:rPr>
          <w:rFonts w:ascii="Arial" w:eastAsia="Times New Roman" w:hAnsi="Arial" w:cs="Arial"/>
          <w:color w:val="000000"/>
          <w:lang w:eastAsia="en-GB"/>
        </w:rPr>
        <w:t>The Westminster Government</w:t>
      </w:r>
      <w:r w:rsidR="007563F9" w:rsidRPr="00C6622F">
        <w:rPr>
          <w:rFonts w:ascii="Arial" w:eastAsia="Times New Roman" w:hAnsi="Arial" w:cs="Arial"/>
          <w:color w:val="000000"/>
          <w:lang w:eastAsia="en-GB"/>
        </w:rPr>
        <w:t> has</w:t>
      </w:r>
      <w:r w:rsidRPr="00C6622F">
        <w:rPr>
          <w:rFonts w:ascii="Arial" w:eastAsia="Times New Roman" w:hAnsi="Arial" w:cs="Arial"/>
          <w:color w:val="000000"/>
          <w:lang w:eastAsia="en-GB"/>
        </w:rPr>
        <w:t xml:space="preserve"> produced guidance to help employers, employees and the self-employed understand how to work safely during the coronavirus pandemic.  </w:t>
      </w:r>
      <w:r w:rsidRPr="00C6622F">
        <w:rPr>
          <w:rFonts w:ascii="Arial" w:eastAsia="Times New Roman" w:hAnsi="Arial" w:cs="Arial"/>
          <w:b/>
          <w:bCs/>
          <w:color w:val="000000"/>
          <w:lang w:eastAsia="en-GB"/>
        </w:rPr>
        <w:t>This only applies to England</w:t>
      </w:r>
      <w:r w:rsidRPr="00C6622F">
        <w:rPr>
          <w:rFonts w:ascii="Arial" w:eastAsia="Times New Roman" w:hAnsi="Arial" w:cs="Arial"/>
          <w:color w:val="000000"/>
          <w:lang w:eastAsia="en-GB"/>
        </w:rPr>
        <w:t>, however it may be useful for organisations who are thinking how they will operate when staff return to work.  There is guidance on social distancing, for example, in office settings and people's homes.  </w:t>
      </w:r>
      <w:hyperlink r:id="rId15" w:tooltip="https://www.gov.uk/guidance/working-safely-during-coronavirus-covid-19" w:history="1">
        <w:r w:rsidRPr="00C6622F">
          <w:rPr>
            <w:rFonts w:ascii="Arial" w:eastAsia="Times New Roman" w:hAnsi="Arial" w:cs="Arial"/>
            <w:color w:val="0000FF"/>
            <w:u w:val="single"/>
            <w:bdr w:val="none" w:sz="0" w:space="0" w:color="auto" w:frame="1"/>
            <w:lang w:eastAsia="en-GB"/>
          </w:rPr>
          <w:t>WORKING SAFELY</w:t>
        </w:r>
      </w:hyperlink>
    </w:p>
    <w:p w:rsidR="00C6622F" w:rsidRDefault="00C6622F" w:rsidP="00C6622F">
      <w:pPr>
        <w:spacing w:after="0" w:line="240" w:lineRule="auto"/>
        <w:textAlignment w:val="baseline"/>
        <w:rPr>
          <w:rFonts w:ascii="Calibri" w:eastAsia="Times New Roman" w:hAnsi="Calibri" w:cs="Calibri"/>
          <w:color w:val="000000"/>
          <w:lang w:eastAsia="en-GB"/>
        </w:rPr>
      </w:pPr>
    </w:p>
    <w:p w:rsidR="00C6622F" w:rsidRDefault="00C6622F" w:rsidP="00C6622F">
      <w:pPr>
        <w:spacing w:after="0" w:line="240" w:lineRule="auto"/>
        <w:textAlignment w:val="baseline"/>
        <w:rPr>
          <w:rFonts w:ascii="Calibri" w:eastAsia="Times New Roman" w:hAnsi="Calibri" w:cs="Calibri"/>
          <w:color w:val="000000"/>
          <w:lang w:eastAsia="en-GB"/>
        </w:rPr>
      </w:pPr>
    </w:p>
    <w:p w:rsidR="00EE3329" w:rsidRDefault="00EE3329">
      <w:pPr>
        <w:rPr>
          <w:rFonts w:asciiTheme="majorHAnsi" w:eastAsia="Times New Roman" w:hAnsiTheme="majorHAnsi" w:cstheme="majorBidi"/>
          <w:color w:val="2E74B5" w:themeColor="accent1" w:themeShade="BF"/>
          <w:sz w:val="32"/>
          <w:szCs w:val="32"/>
          <w:lang w:val="en-US" w:eastAsia="en-GB"/>
        </w:rPr>
      </w:pPr>
      <w:r>
        <w:rPr>
          <w:rFonts w:eastAsia="Times New Roman"/>
          <w:lang w:val="en-US" w:eastAsia="en-GB"/>
        </w:rPr>
        <w:br w:type="page"/>
      </w:r>
    </w:p>
    <w:p w:rsidR="00C6622F" w:rsidRDefault="00C6622F" w:rsidP="00C6622F">
      <w:pPr>
        <w:pStyle w:val="Heading1"/>
        <w:rPr>
          <w:rFonts w:eastAsia="Times New Roman"/>
          <w:lang w:val="en-US" w:eastAsia="en-GB"/>
        </w:rPr>
      </w:pPr>
      <w:bookmarkStart w:id="3" w:name="_Toc42856959"/>
      <w:r>
        <w:rPr>
          <w:rFonts w:eastAsia="Times New Roman"/>
          <w:lang w:val="en-US" w:eastAsia="en-GB"/>
        </w:rPr>
        <w:lastRenderedPageBreak/>
        <w:t>How to use this document</w:t>
      </w:r>
      <w:bookmarkEnd w:id="3"/>
      <w:r>
        <w:rPr>
          <w:rFonts w:eastAsia="Times New Roman"/>
          <w:lang w:val="en-US" w:eastAsia="en-GB"/>
        </w:rPr>
        <w:t xml:space="preserve"> </w:t>
      </w:r>
    </w:p>
    <w:p w:rsidR="00C6622F" w:rsidRPr="00C6622F" w:rsidRDefault="007563F9" w:rsidP="00C6622F">
      <w:pPr>
        <w:rPr>
          <w:rFonts w:ascii="Arial" w:eastAsia="Times New Roman" w:hAnsi="Arial" w:cs="Arial"/>
          <w:lang w:val="en-US" w:eastAsia="en-GB"/>
        </w:rPr>
      </w:pPr>
      <w:r>
        <w:rPr>
          <w:rFonts w:ascii="Arial" w:eastAsia="Times New Roman" w:hAnsi="Arial" w:cs="Arial"/>
          <w:lang w:val="en-US" w:eastAsia="en-GB"/>
        </w:rPr>
        <w:t>SVE hopes this document</w:t>
      </w:r>
      <w:r w:rsidR="00C6622F" w:rsidRPr="00C6622F">
        <w:rPr>
          <w:rFonts w:ascii="Arial" w:eastAsia="Times New Roman" w:hAnsi="Arial" w:cs="Arial"/>
          <w:lang w:val="en-US" w:eastAsia="en-GB"/>
        </w:rPr>
        <w:t xml:space="preserve"> will be useful to Third Sector organisations planning for the future.  Suggested use is:</w:t>
      </w:r>
    </w:p>
    <w:p w:rsidR="00C6622F" w:rsidRPr="00C6622F" w:rsidRDefault="00C6622F" w:rsidP="00C6622F">
      <w:pPr>
        <w:pStyle w:val="ListParagraph"/>
        <w:numPr>
          <w:ilvl w:val="0"/>
          <w:numId w:val="11"/>
        </w:numPr>
        <w:contextualSpacing w:val="0"/>
        <w:rPr>
          <w:rFonts w:ascii="Arial" w:eastAsia="Times New Roman" w:hAnsi="Arial" w:cs="Arial"/>
          <w:lang w:val="en-US" w:eastAsia="en-GB"/>
        </w:rPr>
      </w:pPr>
      <w:r w:rsidRPr="00C6622F">
        <w:rPr>
          <w:rFonts w:ascii="Arial" w:eastAsia="Times New Roman" w:hAnsi="Arial" w:cs="Arial"/>
          <w:lang w:val="en-US" w:eastAsia="en-GB"/>
        </w:rPr>
        <w:t>Consider the appropriate profile for your client group (or create a profile if there is not a relevant one);</w:t>
      </w:r>
    </w:p>
    <w:p w:rsidR="00C6622F" w:rsidRPr="00C6622F" w:rsidRDefault="00C6622F" w:rsidP="00C6622F">
      <w:pPr>
        <w:pStyle w:val="ListParagraph"/>
        <w:numPr>
          <w:ilvl w:val="0"/>
          <w:numId w:val="11"/>
        </w:numPr>
        <w:contextualSpacing w:val="0"/>
        <w:rPr>
          <w:rFonts w:ascii="Arial" w:eastAsia="Times New Roman" w:hAnsi="Arial" w:cs="Arial"/>
          <w:lang w:val="en-US" w:eastAsia="en-GB"/>
        </w:rPr>
      </w:pPr>
      <w:r w:rsidRPr="00C6622F">
        <w:rPr>
          <w:rFonts w:ascii="Arial" w:eastAsia="Times New Roman" w:hAnsi="Arial" w:cs="Arial"/>
          <w:lang w:val="en-US" w:eastAsia="en-GB"/>
        </w:rPr>
        <w:t>Consider what their needs are for the different scenarios;</w:t>
      </w:r>
      <w:r w:rsidR="003A24F5" w:rsidRPr="003A24F5">
        <w:rPr>
          <w:rFonts w:ascii="Arial" w:eastAsia="Times New Roman" w:hAnsi="Arial" w:cs="Arial"/>
          <w:lang w:val="en-US" w:eastAsia="en-GB"/>
        </w:rPr>
        <w:t xml:space="preserve"> </w:t>
      </w:r>
      <w:r w:rsidR="003A24F5">
        <w:rPr>
          <w:rFonts w:ascii="Arial" w:eastAsia="Times New Roman" w:hAnsi="Arial" w:cs="Arial"/>
          <w:lang w:val="en-US" w:eastAsia="en-GB"/>
        </w:rPr>
        <w:t>Focus on the main decisions that need to be made now.</w:t>
      </w:r>
    </w:p>
    <w:p w:rsidR="003F5C20" w:rsidRDefault="00C6622F" w:rsidP="00C6622F">
      <w:pPr>
        <w:pStyle w:val="ListParagraph"/>
        <w:numPr>
          <w:ilvl w:val="0"/>
          <w:numId w:val="11"/>
        </w:numPr>
        <w:contextualSpacing w:val="0"/>
        <w:rPr>
          <w:rFonts w:ascii="Arial" w:eastAsia="Times New Roman" w:hAnsi="Arial" w:cs="Arial"/>
          <w:lang w:val="en-US" w:eastAsia="en-GB"/>
        </w:rPr>
      </w:pPr>
      <w:r w:rsidRPr="00C6622F">
        <w:rPr>
          <w:rFonts w:ascii="Arial" w:eastAsia="Times New Roman" w:hAnsi="Arial" w:cs="Arial"/>
          <w:lang w:val="en-US" w:eastAsia="en-GB"/>
        </w:rPr>
        <w:t xml:space="preserve">Consider the services that you were previously delivering, and the services that you are delivering now, and the different methods you have been using to support clients.  </w:t>
      </w:r>
    </w:p>
    <w:p w:rsidR="003F5C20" w:rsidRDefault="003F5C20" w:rsidP="00C6622F">
      <w:pPr>
        <w:pStyle w:val="ListParagraph"/>
        <w:numPr>
          <w:ilvl w:val="0"/>
          <w:numId w:val="11"/>
        </w:numPr>
        <w:contextualSpacing w:val="0"/>
        <w:rPr>
          <w:rFonts w:ascii="Arial" w:eastAsia="Times New Roman" w:hAnsi="Arial" w:cs="Arial"/>
          <w:lang w:val="en-US" w:eastAsia="en-GB"/>
        </w:rPr>
      </w:pPr>
      <w:r>
        <w:rPr>
          <w:rFonts w:ascii="Arial" w:eastAsia="Times New Roman" w:hAnsi="Arial" w:cs="Arial"/>
          <w:lang w:val="en-US" w:eastAsia="en-GB"/>
        </w:rPr>
        <w:t xml:space="preserve">Consider </w:t>
      </w:r>
      <w:r w:rsidR="00C6622F" w:rsidRPr="00C6622F">
        <w:rPr>
          <w:rFonts w:ascii="Arial" w:eastAsia="Times New Roman" w:hAnsi="Arial" w:cs="Arial"/>
          <w:lang w:val="en-US" w:eastAsia="en-GB"/>
        </w:rPr>
        <w:t xml:space="preserve">the most appropriate methods </w:t>
      </w:r>
      <w:r>
        <w:rPr>
          <w:rFonts w:ascii="Arial" w:eastAsia="Times New Roman" w:hAnsi="Arial" w:cs="Arial"/>
          <w:lang w:val="en-US" w:eastAsia="en-GB"/>
        </w:rPr>
        <w:t xml:space="preserve">for </w:t>
      </w:r>
      <w:r w:rsidR="00C6622F" w:rsidRPr="00C6622F">
        <w:rPr>
          <w:rFonts w:ascii="Arial" w:eastAsia="Times New Roman" w:hAnsi="Arial" w:cs="Arial"/>
          <w:lang w:val="en-US" w:eastAsia="en-GB"/>
        </w:rPr>
        <w:t xml:space="preserve">moving forward? Are there services that you want to stop doing, or ones you want to develop further (e.g. online support)?  </w:t>
      </w:r>
    </w:p>
    <w:p w:rsidR="00C6622F" w:rsidRPr="00C6622F" w:rsidRDefault="00C6622F" w:rsidP="00C6622F">
      <w:pPr>
        <w:pStyle w:val="ListParagraph"/>
        <w:numPr>
          <w:ilvl w:val="0"/>
          <w:numId w:val="11"/>
        </w:numPr>
        <w:contextualSpacing w:val="0"/>
        <w:rPr>
          <w:rFonts w:ascii="Arial" w:eastAsia="Times New Roman" w:hAnsi="Arial" w:cs="Arial"/>
          <w:lang w:val="en-US" w:eastAsia="en-GB"/>
        </w:rPr>
      </w:pPr>
      <w:r w:rsidRPr="00C6622F">
        <w:rPr>
          <w:rFonts w:ascii="Arial" w:eastAsia="Times New Roman" w:hAnsi="Arial" w:cs="Arial"/>
          <w:lang w:val="en-US" w:eastAsia="en-GB"/>
        </w:rPr>
        <w:t xml:space="preserve">Have the profiles identified any unmet needs for your clients moving forward?  You might find the diagram on Crisis Response Measures </w:t>
      </w:r>
      <w:r w:rsidR="003F5C20">
        <w:rPr>
          <w:rFonts w:ascii="Arial" w:eastAsia="Times New Roman" w:hAnsi="Arial" w:cs="Arial"/>
          <w:lang w:val="en-US" w:eastAsia="en-GB"/>
        </w:rPr>
        <w:t xml:space="preserve">below </w:t>
      </w:r>
      <w:r w:rsidRPr="00C6622F">
        <w:rPr>
          <w:rFonts w:ascii="Arial" w:eastAsia="Times New Roman" w:hAnsi="Arial" w:cs="Arial"/>
          <w:lang w:val="en-US" w:eastAsia="en-GB"/>
        </w:rPr>
        <w:t>useful.</w:t>
      </w:r>
    </w:p>
    <w:p w:rsidR="00C6622F" w:rsidRPr="00C6622F" w:rsidRDefault="00C6622F" w:rsidP="00C6622F">
      <w:pPr>
        <w:pStyle w:val="ListParagraph"/>
        <w:numPr>
          <w:ilvl w:val="0"/>
          <w:numId w:val="11"/>
        </w:numPr>
        <w:contextualSpacing w:val="0"/>
        <w:rPr>
          <w:rFonts w:ascii="Arial" w:eastAsia="Times New Roman" w:hAnsi="Arial" w:cs="Arial"/>
          <w:lang w:val="en-US" w:eastAsia="en-GB"/>
        </w:rPr>
      </w:pPr>
      <w:r w:rsidRPr="00C6622F">
        <w:rPr>
          <w:rFonts w:ascii="Arial" w:eastAsia="Times New Roman" w:hAnsi="Arial" w:cs="Arial"/>
          <w:lang w:val="en-US" w:eastAsia="en-GB"/>
        </w:rPr>
        <w:t>Complete the Scenario Planning framework to identify the resources you are going to need to move forward.</w:t>
      </w:r>
    </w:p>
    <w:p w:rsidR="00C6622F" w:rsidRDefault="00C6622F" w:rsidP="00C6622F">
      <w:pPr>
        <w:pStyle w:val="Heading1"/>
        <w:rPr>
          <w:rFonts w:eastAsia="Times New Roman"/>
          <w:lang w:val="en-US" w:eastAsia="en-GB"/>
        </w:rPr>
      </w:pPr>
      <w:bookmarkStart w:id="4" w:name="_Toc42856960"/>
      <w:r>
        <w:rPr>
          <w:rFonts w:eastAsia="Times New Roman"/>
          <w:lang w:val="en-US" w:eastAsia="en-GB"/>
        </w:rPr>
        <w:t>Key Government Messages</w:t>
      </w:r>
      <w:bookmarkEnd w:id="4"/>
      <w:r>
        <w:rPr>
          <w:rFonts w:eastAsia="Times New Roman"/>
          <w:lang w:val="en-US" w:eastAsia="en-GB"/>
        </w:rPr>
        <w:t xml:space="preserve"> </w:t>
      </w:r>
    </w:p>
    <w:tbl>
      <w:tblPr>
        <w:tblStyle w:val="TableGrid"/>
        <w:tblW w:w="0" w:type="auto"/>
        <w:tblLook w:val="04A0" w:firstRow="1" w:lastRow="0" w:firstColumn="1" w:lastColumn="0" w:noHBand="0" w:noVBand="1"/>
      </w:tblPr>
      <w:tblGrid>
        <w:gridCol w:w="7083"/>
        <w:gridCol w:w="6804"/>
      </w:tblGrid>
      <w:tr w:rsidR="00C6622F" w:rsidRPr="00B142EC" w:rsidTr="003F5C20">
        <w:tc>
          <w:tcPr>
            <w:tcW w:w="7083" w:type="dxa"/>
          </w:tcPr>
          <w:p w:rsidR="00C6622F" w:rsidRPr="00C6622F" w:rsidRDefault="00C6622F" w:rsidP="005772DF">
            <w:pPr>
              <w:pStyle w:val="NormalWeb"/>
              <w:rPr>
                <w:rStyle w:val="Strong"/>
                <w:rFonts w:ascii="Arial" w:hAnsi="Arial" w:cs="Arial"/>
                <w:color w:val="000000"/>
                <w:sz w:val="22"/>
                <w:szCs w:val="20"/>
                <w:lang w:val="en"/>
              </w:rPr>
            </w:pPr>
            <w:r>
              <w:rPr>
                <w:rStyle w:val="Strong"/>
                <w:rFonts w:ascii="Arial" w:hAnsi="Arial" w:cs="Arial"/>
                <w:color w:val="000000"/>
                <w:sz w:val="22"/>
                <w:szCs w:val="20"/>
                <w:lang w:val="en"/>
              </w:rPr>
              <w:br/>
            </w:r>
            <w:r w:rsidRPr="00C6622F">
              <w:rPr>
                <w:rStyle w:val="Strong"/>
                <w:rFonts w:ascii="Arial" w:hAnsi="Arial" w:cs="Arial"/>
                <w:color w:val="000000"/>
                <w:sz w:val="22"/>
                <w:szCs w:val="20"/>
                <w:lang w:val="en"/>
              </w:rPr>
              <w:t>OFFICES</w:t>
            </w:r>
          </w:p>
          <w:p w:rsidR="00C6622F" w:rsidRPr="00C6622F" w:rsidRDefault="00C6622F" w:rsidP="005772DF">
            <w:pPr>
              <w:rPr>
                <w:rFonts w:ascii="Arial" w:hAnsi="Arial" w:cs="Arial"/>
                <w:szCs w:val="20"/>
                <w:lang w:val="en"/>
              </w:rPr>
            </w:pPr>
            <w:r w:rsidRPr="00C6622F">
              <w:rPr>
                <w:rFonts w:ascii="Arial" w:hAnsi="Arial" w:cs="Arial"/>
                <w:b/>
                <w:bCs/>
                <w:szCs w:val="20"/>
                <w:lang w:val="en"/>
              </w:rPr>
              <w:t>Phase One:</w:t>
            </w:r>
            <w:r w:rsidRPr="00C6622F">
              <w:rPr>
                <w:rFonts w:ascii="Arial" w:hAnsi="Arial" w:cs="Arial"/>
                <w:szCs w:val="20"/>
                <w:lang w:val="en"/>
              </w:rPr>
              <w:t xml:space="preserve"> Remote working remains the default position for those who can. For those workplaces that are reopening, employers should encourage staggered start times and flexible working. Non-essential outdoor workplaces with physical distancing resume once relevant guidance agreed.</w:t>
            </w:r>
            <w:r w:rsidRPr="00C6622F">
              <w:rPr>
                <w:rFonts w:ascii="Arial" w:hAnsi="Arial" w:cs="Arial"/>
                <w:szCs w:val="20"/>
                <w:lang w:val="en"/>
              </w:rPr>
              <w:cr/>
            </w:r>
          </w:p>
          <w:p w:rsidR="00C6622F" w:rsidRPr="00C6622F" w:rsidRDefault="00C6622F" w:rsidP="005772DF">
            <w:pPr>
              <w:rPr>
                <w:rStyle w:val="Strong"/>
                <w:rFonts w:ascii="Arial" w:hAnsi="Arial" w:cs="Arial"/>
                <w:b w:val="0"/>
                <w:bCs w:val="0"/>
                <w:szCs w:val="20"/>
                <w:lang w:val="en"/>
              </w:rPr>
            </w:pPr>
            <w:r w:rsidRPr="00C6622F">
              <w:rPr>
                <w:rStyle w:val="Strong"/>
                <w:rFonts w:ascii="Arial" w:hAnsi="Arial" w:cs="Arial"/>
                <w:szCs w:val="20"/>
                <w:lang w:val="en"/>
              </w:rPr>
              <w:t>Phase Two:</w:t>
            </w:r>
            <w:r w:rsidRPr="00C6622F">
              <w:rPr>
                <w:rStyle w:val="Strong"/>
                <w:rFonts w:ascii="Arial" w:hAnsi="Arial" w:cs="Arial"/>
                <w:b w:val="0"/>
                <w:bCs w:val="0"/>
                <w:szCs w:val="20"/>
                <w:lang w:val="en"/>
              </w:rPr>
              <w:t xml:space="preserve"> Remote working remains the default position for those who can. Non-essential indoor non-office-based workplaces resume once relevant guidance agreed – including factories &amp; warehouses, lab &amp; research facilities – to re-open with physical distancing.</w:t>
            </w:r>
          </w:p>
          <w:p w:rsidR="00C6622F" w:rsidRPr="00C6622F" w:rsidRDefault="00C6622F" w:rsidP="005772DF">
            <w:pPr>
              <w:rPr>
                <w:rStyle w:val="Strong"/>
                <w:rFonts w:ascii="Arial" w:hAnsi="Arial" w:cs="Arial"/>
                <w:b w:val="0"/>
                <w:bCs w:val="0"/>
                <w:color w:val="000000"/>
                <w:szCs w:val="20"/>
                <w:lang w:val="en"/>
              </w:rPr>
            </w:pPr>
          </w:p>
        </w:tc>
        <w:tc>
          <w:tcPr>
            <w:tcW w:w="6804" w:type="dxa"/>
          </w:tcPr>
          <w:p w:rsidR="00C6622F" w:rsidRPr="00C6622F" w:rsidRDefault="00C6622F" w:rsidP="005772DF">
            <w:pPr>
              <w:rPr>
                <w:rFonts w:ascii="Arial" w:hAnsi="Arial" w:cs="Arial"/>
                <w:b/>
                <w:bCs/>
                <w:szCs w:val="20"/>
                <w:lang w:val="en"/>
              </w:rPr>
            </w:pPr>
            <w:r>
              <w:rPr>
                <w:rFonts w:ascii="Arial" w:hAnsi="Arial" w:cs="Arial"/>
                <w:b/>
                <w:bCs/>
                <w:szCs w:val="20"/>
                <w:lang w:val="en"/>
              </w:rPr>
              <w:br/>
            </w:r>
            <w:r w:rsidRPr="00C6622F">
              <w:rPr>
                <w:rFonts w:ascii="Arial" w:hAnsi="Arial" w:cs="Arial"/>
                <w:b/>
                <w:bCs/>
                <w:szCs w:val="20"/>
                <w:lang w:val="en"/>
              </w:rPr>
              <w:t xml:space="preserve">SCHOOLS </w:t>
            </w:r>
            <w:r w:rsidRPr="00C6622F">
              <w:rPr>
                <w:rFonts w:ascii="Arial" w:hAnsi="Arial" w:cs="Arial"/>
                <w:b/>
                <w:szCs w:val="20"/>
              </w:rPr>
              <w:t>&amp; CHILDCARE</w:t>
            </w:r>
          </w:p>
          <w:p w:rsidR="00C6622F" w:rsidRPr="00C6622F" w:rsidRDefault="00C6622F" w:rsidP="005772DF">
            <w:pPr>
              <w:rPr>
                <w:rFonts w:ascii="Arial" w:hAnsi="Arial" w:cs="Arial"/>
                <w:b/>
                <w:bCs/>
                <w:szCs w:val="20"/>
                <w:lang w:val="en"/>
              </w:rPr>
            </w:pPr>
          </w:p>
          <w:p w:rsidR="00C6622F" w:rsidRPr="00C6622F" w:rsidRDefault="00C6622F" w:rsidP="005772DF">
            <w:pPr>
              <w:rPr>
                <w:rStyle w:val="Strong"/>
                <w:rFonts w:ascii="Arial" w:hAnsi="Arial" w:cs="Arial"/>
                <w:b w:val="0"/>
                <w:color w:val="000000"/>
                <w:szCs w:val="20"/>
                <w:lang w:val="en"/>
              </w:rPr>
            </w:pPr>
            <w:r w:rsidRPr="00C6622F">
              <w:rPr>
                <w:rStyle w:val="Strong"/>
                <w:rFonts w:ascii="Arial" w:hAnsi="Arial" w:cs="Arial"/>
                <w:color w:val="000000"/>
                <w:szCs w:val="20"/>
                <w:lang w:val="en"/>
              </w:rPr>
              <w:t>Phase One:</w:t>
            </w:r>
            <w:r w:rsidRPr="00C6622F">
              <w:rPr>
                <w:rStyle w:val="Strong"/>
                <w:rFonts w:ascii="Arial" w:hAnsi="Arial" w:cs="Arial"/>
                <w:b w:val="0"/>
                <w:color w:val="000000"/>
                <w:szCs w:val="20"/>
                <w:lang w:val="en"/>
              </w:rPr>
              <w:t xml:space="preserve"> School staff return to schools. Increased number of children accessing critical childcare provision. Re-opening of child minding services and fully outdoor nursery provision. Transition support available to pupils starting P1 and S1 where possible.</w:t>
            </w:r>
          </w:p>
          <w:p w:rsidR="00C6622F" w:rsidRPr="00C6622F" w:rsidRDefault="00C6622F" w:rsidP="005772DF">
            <w:pPr>
              <w:rPr>
                <w:rStyle w:val="Strong"/>
                <w:rFonts w:ascii="Arial" w:hAnsi="Arial" w:cs="Arial"/>
                <w:color w:val="000000"/>
                <w:szCs w:val="20"/>
                <w:lang w:val="en"/>
              </w:rPr>
            </w:pPr>
          </w:p>
          <w:p w:rsidR="007C707B" w:rsidRDefault="00C6622F" w:rsidP="003F5C20">
            <w:pPr>
              <w:rPr>
                <w:rStyle w:val="Strong"/>
                <w:rFonts w:ascii="Arial" w:hAnsi="Arial" w:cs="Arial"/>
                <w:b w:val="0"/>
                <w:bCs w:val="0"/>
                <w:color w:val="000000"/>
                <w:szCs w:val="20"/>
                <w:lang w:val="en"/>
              </w:rPr>
            </w:pPr>
            <w:r w:rsidRPr="00C6622F">
              <w:rPr>
                <w:rStyle w:val="Strong"/>
                <w:rFonts w:ascii="Arial" w:hAnsi="Arial" w:cs="Arial"/>
                <w:color w:val="000000"/>
                <w:szCs w:val="20"/>
                <w:lang w:val="en"/>
              </w:rPr>
              <w:t xml:space="preserve">Phase Three: </w:t>
            </w:r>
            <w:r w:rsidRPr="00C6622F">
              <w:rPr>
                <w:rStyle w:val="Strong"/>
                <w:rFonts w:ascii="Arial" w:hAnsi="Arial" w:cs="Arial"/>
                <w:b w:val="0"/>
                <w:bCs w:val="0"/>
                <w:color w:val="000000"/>
                <w:szCs w:val="20"/>
                <w:lang w:val="en"/>
              </w:rPr>
              <w:t xml:space="preserve">Children return to school under a blended model of part-time in-school teaching and part-time in-home learning. Public health measures (including physical distancing) in place. Subject to the progress of the scientific evidence, schools are expected to open on this basis on </w:t>
            </w:r>
            <w:r w:rsidRPr="00C6622F">
              <w:rPr>
                <w:rStyle w:val="Strong"/>
                <w:rFonts w:ascii="Arial" w:hAnsi="Arial" w:cs="Arial"/>
                <w:color w:val="000000"/>
                <w:szCs w:val="20"/>
                <w:lang w:val="en"/>
              </w:rPr>
              <w:t>11 August</w:t>
            </w:r>
            <w:r w:rsidRPr="00C6622F">
              <w:rPr>
                <w:rStyle w:val="Strong"/>
                <w:rFonts w:ascii="Arial" w:hAnsi="Arial" w:cs="Arial"/>
                <w:b w:val="0"/>
                <w:bCs w:val="0"/>
                <w:color w:val="000000"/>
                <w:szCs w:val="20"/>
                <w:lang w:val="en"/>
              </w:rPr>
              <w:t>. All childcare providers reopen subject to public health measures, with available capacity prioritised to support key worker childcare, early learning and childcare (ELC) entitlement and children in need.</w:t>
            </w:r>
          </w:p>
          <w:p w:rsidR="0088122A" w:rsidRPr="00C6622F" w:rsidRDefault="0088122A" w:rsidP="003F5C20">
            <w:pPr>
              <w:rPr>
                <w:rStyle w:val="Strong"/>
                <w:rFonts w:ascii="Arial" w:hAnsi="Arial" w:cs="Arial"/>
                <w:b w:val="0"/>
                <w:color w:val="000000"/>
                <w:szCs w:val="20"/>
                <w:lang w:val="en"/>
              </w:rPr>
            </w:pPr>
          </w:p>
        </w:tc>
      </w:tr>
      <w:tr w:rsidR="009E2143" w:rsidRPr="00B142EC" w:rsidTr="003F5C20">
        <w:tc>
          <w:tcPr>
            <w:tcW w:w="7083" w:type="dxa"/>
          </w:tcPr>
          <w:p w:rsidR="009E2143" w:rsidRPr="00C6622F" w:rsidRDefault="00EE3329" w:rsidP="005772DF">
            <w:pPr>
              <w:pStyle w:val="NormalWeb"/>
              <w:rPr>
                <w:rFonts w:ascii="Arial" w:hAnsi="Arial" w:cs="Arial"/>
                <w:b/>
                <w:bCs/>
                <w:color w:val="000000"/>
                <w:sz w:val="22"/>
                <w:szCs w:val="20"/>
                <w:lang w:val="en"/>
              </w:rPr>
            </w:pPr>
            <w:r>
              <w:lastRenderedPageBreak/>
              <w:br w:type="page"/>
            </w:r>
            <w:r w:rsidR="009E2143">
              <w:rPr>
                <w:rStyle w:val="Strong"/>
                <w:rFonts w:ascii="Arial" w:hAnsi="Arial" w:cs="Arial"/>
                <w:sz w:val="22"/>
                <w:szCs w:val="20"/>
              </w:rPr>
              <w:br/>
            </w:r>
            <w:r w:rsidR="009E2143" w:rsidRPr="00C6622F">
              <w:rPr>
                <w:rStyle w:val="Strong"/>
                <w:rFonts w:ascii="Arial" w:hAnsi="Arial" w:cs="Arial"/>
                <w:sz w:val="22"/>
                <w:szCs w:val="20"/>
              </w:rPr>
              <w:t>COMMUNITY</w:t>
            </w:r>
          </w:p>
          <w:p w:rsidR="003A24F5" w:rsidRDefault="009E2143" w:rsidP="005772DF">
            <w:pPr>
              <w:rPr>
                <w:rFonts w:ascii="Arial" w:hAnsi="Arial" w:cs="Arial"/>
                <w:szCs w:val="20"/>
              </w:rPr>
            </w:pPr>
            <w:r w:rsidRPr="00C6622F">
              <w:rPr>
                <w:rFonts w:ascii="Arial" w:hAnsi="Arial" w:cs="Arial"/>
                <w:b/>
                <w:bCs/>
                <w:szCs w:val="20"/>
              </w:rPr>
              <w:t>Phase One:</w:t>
            </w:r>
            <w:r w:rsidRPr="00C6622F">
              <w:rPr>
                <w:rFonts w:ascii="Arial" w:hAnsi="Arial" w:cs="Arial"/>
                <w:szCs w:val="20"/>
              </w:rPr>
              <w:t xml:space="preserve"> Gradual resumption of key support services at the community level with physical distancing and hygiene measures. </w:t>
            </w:r>
          </w:p>
          <w:p w:rsidR="003A24F5" w:rsidRDefault="003A24F5" w:rsidP="005772DF">
            <w:pPr>
              <w:rPr>
                <w:rFonts w:ascii="Arial" w:hAnsi="Arial" w:cs="Arial"/>
                <w:szCs w:val="20"/>
              </w:rPr>
            </w:pPr>
          </w:p>
          <w:p w:rsidR="003A24F5" w:rsidRDefault="009E2143" w:rsidP="005772DF">
            <w:pPr>
              <w:rPr>
                <w:rFonts w:ascii="Arial" w:hAnsi="Arial" w:cs="Arial"/>
                <w:szCs w:val="20"/>
                <w:lang w:val="en"/>
              </w:rPr>
            </w:pPr>
            <w:r w:rsidRPr="00C6622F">
              <w:rPr>
                <w:rFonts w:ascii="Arial" w:hAnsi="Arial" w:cs="Arial"/>
                <w:szCs w:val="20"/>
                <w:lang w:val="en"/>
              </w:rPr>
              <w:t xml:space="preserve">Greater direct contact for social work and support services with at-risk groups and families with physical distancing and hygiene measures. </w:t>
            </w:r>
          </w:p>
          <w:p w:rsidR="003A24F5" w:rsidRDefault="003A24F5" w:rsidP="005772DF">
            <w:pPr>
              <w:rPr>
                <w:rFonts w:ascii="Arial" w:hAnsi="Arial" w:cs="Arial"/>
                <w:szCs w:val="20"/>
                <w:lang w:val="en"/>
              </w:rPr>
            </w:pPr>
          </w:p>
          <w:p w:rsidR="009E2143" w:rsidRPr="00C6622F" w:rsidRDefault="009E2143" w:rsidP="005772DF">
            <w:pPr>
              <w:rPr>
                <w:rFonts w:ascii="Arial" w:hAnsi="Arial" w:cs="Arial"/>
                <w:szCs w:val="20"/>
                <w:lang w:val="en"/>
              </w:rPr>
            </w:pPr>
            <w:r w:rsidRPr="00C6622F">
              <w:rPr>
                <w:rFonts w:ascii="Arial" w:hAnsi="Arial" w:cs="Arial"/>
                <w:szCs w:val="20"/>
                <w:lang w:val="en"/>
              </w:rPr>
              <w:t>Access to respite/day care to support unpaid carers and for families with a disabled family member. No public gatherings permitted except for meetings of two households, outdoors and with physical distancing.</w:t>
            </w:r>
          </w:p>
          <w:p w:rsidR="009E2143" w:rsidRPr="00C6622F" w:rsidRDefault="009E2143" w:rsidP="005772DF">
            <w:pPr>
              <w:rPr>
                <w:rStyle w:val="Strong"/>
                <w:rFonts w:ascii="Arial" w:hAnsi="Arial" w:cs="Arial"/>
                <w:color w:val="000000"/>
                <w:szCs w:val="20"/>
                <w:lang w:val="en"/>
              </w:rPr>
            </w:pPr>
          </w:p>
        </w:tc>
        <w:tc>
          <w:tcPr>
            <w:tcW w:w="6804" w:type="dxa"/>
          </w:tcPr>
          <w:p w:rsidR="009E2143" w:rsidRPr="00C6622F" w:rsidRDefault="009E2143" w:rsidP="009E2143">
            <w:pPr>
              <w:pStyle w:val="NormalWeb"/>
              <w:rPr>
                <w:rFonts w:ascii="Arial" w:hAnsi="Arial" w:cs="Arial"/>
                <w:b/>
                <w:bCs/>
                <w:color w:val="000000"/>
                <w:sz w:val="22"/>
                <w:szCs w:val="20"/>
                <w:lang w:val="en"/>
              </w:rPr>
            </w:pPr>
            <w:r>
              <w:rPr>
                <w:rFonts w:ascii="Arial" w:hAnsi="Arial" w:cs="Arial"/>
                <w:b/>
                <w:bCs/>
                <w:color w:val="000000"/>
                <w:sz w:val="22"/>
                <w:szCs w:val="20"/>
                <w:lang w:val="en"/>
              </w:rPr>
              <w:br/>
            </w:r>
            <w:r w:rsidRPr="00C6622F">
              <w:rPr>
                <w:rFonts w:ascii="Arial" w:hAnsi="Arial" w:cs="Arial"/>
                <w:b/>
                <w:bCs/>
                <w:color w:val="000000"/>
                <w:sz w:val="22"/>
                <w:szCs w:val="20"/>
                <w:lang w:val="en"/>
              </w:rPr>
              <w:t>PROTECTION</w:t>
            </w:r>
          </w:p>
          <w:p w:rsidR="003A24F5" w:rsidRDefault="009E2143" w:rsidP="009E2143">
            <w:pPr>
              <w:rPr>
                <w:rFonts w:ascii="Arial" w:hAnsi="Arial" w:cs="Arial"/>
                <w:szCs w:val="20"/>
              </w:rPr>
            </w:pPr>
            <w:r w:rsidRPr="00C6622F">
              <w:rPr>
                <w:rStyle w:val="Strong"/>
                <w:rFonts w:ascii="Arial" w:hAnsi="Arial" w:cs="Arial"/>
                <w:color w:val="000000"/>
                <w:szCs w:val="20"/>
                <w:lang w:val="en"/>
              </w:rPr>
              <w:t>Phase One:</w:t>
            </w:r>
            <w:r w:rsidRPr="00C6622F">
              <w:rPr>
                <w:rStyle w:val="Strong"/>
                <w:rFonts w:ascii="Arial" w:hAnsi="Arial" w:cs="Arial"/>
                <w:b w:val="0"/>
                <w:bCs w:val="0"/>
                <w:color w:val="000000"/>
                <w:szCs w:val="20"/>
                <w:lang w:val="en"/>
              </w:rPr>
              <w:t xml:space="preserve"> Physical distancing requirements in place.  Frequent handwashing and hygiene measures for all. Cough etiquette is maintained. Face coverings in enclosed public spaces, </w:t>
            </w:r>
            <w:r>
              <w:rPr>
                <w:rStyle w:val="Strong"/>
                <w:rFonts w:ascii="Arial" w:hAnsi="Arial" w:cs="Arial"/>
                <w:b w:val="0"/>
                <w:bCs w:val="0"/>
                <w:color w:val="000000"/>
                <w:szCs w:val="20"/>
                <w:lang w:val="en"/>
              </w:rPr>
              <w:t xml:space="preserve">include </w:t>
            </w:r>
            <w:proofErr w:type="spellStart"/>
            <w:r w:rsidRPr="00C6622F">
              <w:rPr>
                <w:rStyle w:val="Strong"/>
                <w:rFonts w:ascii="Arial" w:hAnsi="Arial" w:cs="Arial"/>
                <w:b w:val="0"/>
                <w:bCs w:val="0"/>
                <w:color w:val="000000"/>
                <w:szCs w:val="20"/>
                <w:lang w:val="en"/>
              </w:rPr>
              <w:t>ing</w:t>
            </w:r>
            <w:proofErr w:type="spellEnd"/>
            <w:r w:rsidRPr="00C6622F">
              <w:rPr>
                <w:rStyle w:val="Strong"/>
                <w:rFonts w:ascii="Arial" w:hAnsi="Arial" w:cs="Arial"/>
                <w:b w:val="0"/>
                <w:bCs w:val="0"/>
                <w:color w:val="000000"/>
                <w:szCs w:val="20"/>
                <w:lang w:val="en"/>
              </w:rPr>
              <w:t xml:space="preserve"> public transport. </w:t>
            </w:r>
            <w:r w:rsidRPr="00C6622F">
              <w:rPr>
                <w:rStyle w:val="Strong"/>
                <w:rFonts w:ascii="Arial" w:hAnsi="Arial" w:cs="Arial"/>
                <w:color w:val="000000"/>
                <w:szCs w:val="20"/>
                <w:lang w:val="en"/>
              </w:rPr>
              <w:t>Note these restrictions continue into Phase Four</w:t>
            </w:r>
            <w:r w:rsidRPr="00C6622F">
              <w:rPr>
                <w:rStyle w:val="Strong"/>
                <w:rFonts w:ascii="Arial" w:hAnsi="Arial" w:cs="Arial"/>
                <w:b w:val="0"/>
                <w:bCs w:val="0"/>
                <w:color w:val="000000"/>
                <w:szCs w:val="20"/>
                <w:lang w:val="en"/>
              </w:rPr>
              <w:t>.</w:t>
            </w:r>
            <w:r w:rsidRPr="00C6622F">
              <w:rPr>
                <w:rFonts w:ascii="Arial" w:hAnsi="Arial" w:cs="Arial"/>
                <w:szCs w:val="20"/>
              </w:rPr>
              <w:t xml:space="preserve"> </w:t>
            </w:r>
          </w:p>
          <w:p w:rsidR="003A24F5" w:rsidRDefault="003A24F5" w:rsidP="009E2143">
            <w:pPr>
              <w:rPr>
                <w:rFonts w:ascii="Arial" w:hAnsi="Arial" w:cs="Arial"/>
                <w:szCs w:val="20"/>
              </w:rPr>
            </w:pPr>
          </w:p>
          <w:p w:rsidR="009E2143" w:rsidRDefault="009E2143" w:rsidP="009E2143">
            <w:pPr>
              <w:rPr>
                <w:rStyle w:val="Strong"/>
                <w:rFonts w:ascii="Arial" w:hAnsi="Arial" w:cs="Arial"/>
                <w:b w:val="0"/>
                <w:bCs w:val="0"/>
                <w:color w:val="000000"/>
                <w:szCs w:val="20"/>
                <w:lang w:val="en"/>
              </w:rPr>
            </w:pPr>
            <w:r w:rsidRPr="00C6622F">
              <w:rPr>
                <w:rStyle w:val="Strong"/>
                <w:rFonts w:ascii="Arial" w:hAnsi="Arial" w:cs="Arial"/>
                <w:b w:val="0"/>
                <w:bCs w:val="0"/>
                <w:color w:val="000000"/>
                <w:szCs w:val="20"/>
                <w:lang w:val="en"/>
              </w:rPr>
              <w:t>More outdoor activity permitted – such as being able to sit in the park, as</w:t>
            </w:r>
            <w:r w:rsidR="003A24F5">
              <w:rPr>
                <w:rStyle w:val="Strong"/>
                <w:rFonts w:ascii="Arial" w:hAnsi="Arial" w:cs="Arial"/>
                <w:b w:val="0"/>
                <w:bCs w:val="0"/>
                <w:color w:val="000000"/>
                <w:szCs w:val="20"/>
                <w:lang w:val="en"/>
              </w:rPr>
              <w:t xml:space="preserve"> </w:t>
            </w:r>
            <w:r w:rsidRPr="00C6622F">
              <w:rPr>
                <w:rStyle w:val="Strong"/>
                <w:rFonts w:ascii="Arial" w:hAnsi="Arial" w:cs="Arial"/>
                <w:b w:val="0"/>
                <w:bCs w:val="0"/>
                <w:color w:val="000000"/>
                <w:szCs w:val="20"/>
                <w:lang w:val="en"/>
              </w:rPr>
              <w:t>long as physically distanced. Meeting up with another household outdoors, in small numbers, including in gardens, but with physical distancing required.</w:t>
            </w:r>
          </w:p>
          <w:p w:rsidR="009E2143" w:rsidRPr="00C6622F" w:rsidRDefault="009E2143" w:rsidP="009E2143">
            <w:pPr>
              <w:rPr>
                <w:rStyle w:val="Strong"/>
                <w:rFonts w:ascii="Arial" w:hAnsi="Arial" w:cs="Arial"/>
                <w:b w:val="0"/>
                <w:bCs w:val="0"/>
                <w:color w:val="000000"/>
                <w:szCs w:val="20"/>
                <w:lang w:val="en"/>
              </w:rPr>
            </w:pPr>
          </w:p>
          <w:p w:rsidR="009E2143" w:rsidRDefault="009E2143" w:rsidP="009E2143">
            <w:pPr>
              <w:rPr>
                <w:rStyle w:val="Strong"/>
                <w:rFonts w:ascii="Arial" w:hAnsi="Arial" w:cs="Arial"/>
                <w:b w:val="0"/>
                <w:bCs w:val="0"/>
                <w:color w:val="000000"/>
                <w:szCs w:val="20"/>
                <w:lang w:val="en"/>
              </w:rPr>
            </w:pPr>
            <w:r w:rsidRPr="00C6622F">
              <w:rPr>
                <w:rStyle w:val="Strong"/>
                <w:rFonts w:ascii="Arial" w:hAnsi="Arial" w:cs="Arial"/>
                <w:color w:val="000000"/>
                <w:szCs w:val="20"/>
                <w:lang w:val="en"/>
              </w:rPr>
              <w:t>Phase Two:</w:t>
            </w:r>
            <w:r w:rsidRPr="00C6622F">
              <w:rPr>
                <w:rStyle w:val="Strong"/>
                <w:rFonts w:ascii="Arial" w:hAnsi="Arial" w:cs="Arial"/>
                <w:b w:val="0"/>
                <w:bCs w:val="0"/>
                <w:color w:val="000000"/>
                <w:szCs w:val="20"/>
                <w:lang w:val="en"/>
              </w:rPr>
              <w:t xml:space="preserve"> Able to meet with larger</w:t>
            </w:r>
            <w:r>
              <w:rPr>
                <w:rStyle w:val="Strong"/>
                <w:rFonts w:ascii="Arial" w:hAnsi="Arial" w:cs="Arial"/>
                <w:b w:val="0"/>
                <w:bCs w:val="0"/>
                <w:color w:val="000000"/>
                <w:szCs w:val="20"/>
                <w:lang w:val="en"/>
              </w:rPr>
              <w:t xml:space="preserve"> </w:t>
            </w:r>
            <w:r w:rsidRPr="00C6622F">
              <w:rPr>
                <w:rStyle w:val="Strong"/>
                <w:rFonts w:ascii="Arial" w:hAnsi="Arial" w:cs="Arial"/>
                <w:b w:val="0"/>
                <w:bCs w:val="0"/>
                <w:color w:val="000000"/>
                <w:szCs w:val="20"/>
                <w:lang w:val="en"/>
              </w:rPr>
              <w:t>groups including family and</w:t>
            </w:r>
            <w:r>
              <w:rPr>
                <w:rStyle w:val="Strong"/>
                <w:rFonts w:ascii="Arial" w:hAnsi="Arial" w:cs="Arial"/>
                <w:b w:val="0"/>
                <w:bCs w:val="0"/>
                <w:color w:val="000000"/>
                <w:szCs w:val="20"/>
                <w:lang w:val="en"/>
              </w:rPr>
              <w:t xml:space="preserve"> </w:t>
            </w:r>
            <w:r w:rsidRPr="00C6622F">
              <w:rPr>
                <w:rStyle w:val="Strong"/>
                <w:rFonts w:ascii="Arial" w:hAnsi="Arial" w:cs="Arial"/>
                <w:b w:val="0"/>
                <w:bCs w:val="0"/>
                <w:color w:val="000000"/>
                <w:szCs w:val="20"/>
                <w:lang w:val="en"/>
              </w:rPr>
              <w:t>friends outside with physical distancing. Meeting people from another household indoors with physical distancing and hygiene measures.</w:t>
            </w:r>
          </w:p>
          <w:p w:rsidR="009E2143" w:rsidRDefault="009E2143" w:rsidP="005772DF">
            <w:pPr>
              <w:pStyle w:val="NormalWeb"/>
              <w:rPr>
                <w:rStyle w:val="Strong"/>
                <w:rFonts w:ascii="Arial" w:hAnsi="Arial" w:cs="Arial"/>
                <w:sz w:val="22"/>
                <w:szCs w:val="20"/>
              </w:rPr>
            </w:pPr>
          </w:p>
        </w:tc>
      </w:tr>
    </w:tbl>
    <w:p w:rsidR="007C707B" w:rsidRDefault="007C707B">
      <w:pPr>
        <w:rPr>
          <w:rFonts w:asciiTheme="majorHAnsi" w:eastAsiaTheme="majorEastAsia" w:hAnsiTheme="majorHAnsi" w:cstheme="majorBidi"/>
          <w:color w:val="2E74B5" w:themeColor="accent1" w:themeShade="BF"/>
          <w:sz w:val="32"/>
          <w:szCs w:val="32"/>
          <w:lang w:val="en-US" w:eastAsia="en-GB"/>
        </w:rPr>
      </w:pPr>
      <w:r>
        <w:rPr>
          <w:lang w:val="en-US" w:eastAsia="en-GB"/>
        </w:rPr>
        <w:br w:type="page"/>
      </w:r>
    </w:p>
    <w:p w:rsidR="00C6622F" w:rsidRDefault="003F5C20" w:rsidP="00C6622F">
      <w:pPr>
        <w:pStyle w:val="Heading1"/>
        <w:rPr>
          <w:lang w:val="en-US" w:eastAsia="en-GB"/>
        </w:rPr>
      </w:pPr>
      <w:bookmarkStart w:id="5" w:name="_Toc42856961"/>
      <w:r>
        <w:rPr>
          <w:lang w:val="en-US" w:eastAsia="en-GB"/>
        </w:rPr>
        <w:lastRenderedPageBreak/>
        <w:t xml:space="preserve">Example </w:t>
      </w:r>
      <w:r w:rsidR="00C6622F">
        <w:rPr>
          <w:lang w:val="en-US" w:eastAsia="en-GB"/>
        </w:rPr>
        <w:t>Profiles</w:t>
      </w:r>
      <w:bookmarkEnd w:id="5"/>
    </w:p>
    <w:p w:rsidR="00C6622F" w:rsidRPr="00C6622F" w:rsidRDefault="00C6622F" w:rsidP="00C6622F">
      <w:pPr>
        <w:pStyle w:val="ListParagraph"/>
        <w:numPr>
          <w:ilvl w:val="0"/>
          <w:numId w:val="8"/>
        </w:numPr>
        <w:autoSpaceDE w:val="0"/>
        <w:autoSpaceDN w:val="0"/>
        <w:adjustRightInd w:val="0"/>
        <w:spacing w:after="0" w:line="240" w:lineRule="auto"/>
        <w:rPr>
          <w:rFonts w:ascii="Arial" w:hAnsi="Arial" w:cs="Arial"/>
          <w:b/>
          <w:bCs/>
          <w:szCs w:val="24"/>
        </w:rPr>
      </w:pPr>
      <w:r w:rsidRPr="00C6622F">
        <w:rPr>
          <w:rFonts w:ascii="Arial" w:hAnsi="Arial" w:cs="Arial"/>
          <w:b/>
          <w:bCs/>
          <w:szCs w:val="24"/>
        </w:rPr>
        <w:t>Kyle</w:t>
      </w:r>
    </w:p>
    <w:p w:rsidR="00C6622F" w:rsidRPr="00C6622F" w:rsidRDefault="00C6622F" w:rsidP="00C6622F">
      <w:pPr>
        <w:autoSpaceDE w:val="0"/>
        <w:autoSpaceDN w:val="0"/>
        <w:adjustRightInd w:val="0"/>
        <w:spacing w:after="0" w:line="240" w:lineRule="auto"/>
        <w:rPr>
          <w:rFonts w:ascii="Arial" w:hAnsi="Arial" w:cs="Arial"/>
          <w:b/>
          <w:bCs/>
          <w:szCs w:val="24"/>
        </w:rPr>
      </w:pPr>
    </w:p>
    <w:p w:rsidR="00C6622F" w:rsidRPr="00C6622F" w:rsidRDefault="00C6622F" w:rsidP="00C6622F">
      <w:pPr>
        <w:shd w:val="clear" w:color="auto" w:fill="FFFFFF"/>
        <w:rPr>
          <w:rFonts w:ascii="Arial" w:hAnsi="Arial" w:cs="Arial"/>
          <w:b/>
          <w:color w:val="000000"/>
          <w:szCs w:val="24"/>
        </w:rPr>
      </w:pPr>
      <w:r w:rsidRPr="00C6622F">
        <w:rPr>
          <w:rFonts w:ascii="Arial" w:hAnsi="Arial" w:cs="Arial"/>
          <w:b/>
          <w:color w:val="000000"/>
          <w:szCs w:val="24"/>
        </w:rPr>
        <w:t>Kyle is a five year old boy and lives with his mum, dad and baby brother. He is an example of a young person.</w:t>
      </w:r>
    </w:p>
    <w:tbl>
      <w:tblPr>
        <w:tblStyle w:val="TableGrid"/>
        <w:tblW w:w="0" w:type="auto"/>
        <w:tblLook w:val="04A0" w:firstRow="1" w:lastRow="0" w:firstColumn="1" w:lastColumn="0" w:noHBand="0" w:noVBand="1"/>
      </w:tblPr>
      <w:tblGrid>
        <w:gridCol w:w="6658"/>
        <w:gridCol w:w="6662"/>
      </w:tblGrid>
      <w:tr w:rsidR="00C6622F" w:rsidRPr="00C6622F" w:rsidTr="00C6622F">
        <w:tc>
          <w:tcPr>
            <w:tcW w:w="6658" w:type="dxa"/>
          </w:tcPr>
          <w:p w:rsidR="00C6622F" w:rsidRPr="00C6622F" w:rsidRDefault="00C6622F" w:rsidP="005772DF">
            <w:pPr>
              <w:autoSpaceDE w:val="0"/>
              <w:autoSpaceDN w:val="0"/>
              <w:adjustRightInd w:val="0"/>
              <w:rPr>
                <w:rFonts w:ascii="Arial" w:hAnsi="Arial" w:cs="Arial"/>
                <w:b/>
                <w:szCs w:val="24"/>
              </w:rPr>
            </w:pPr>
            <w:r w:rsidRPr="00C6622F">
              <w:rPr>
                <w:rFonts w:ascii="Arial" w:hAnsi="Arial" w:cs="Arial"/>
                <w:b/>
                <w:szCs w:val="24"/>
              </w:rPr>
              <w:t>What matters to Kyle?</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 xml:space="preserve">School and friendships </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Having fun</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Sport</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Family</w:t>
            </w:r>
          </w:p>
          <w:p w:rsidR="00C6622F" w:rsidRPr="00C6622F" w:rsidRDefault="00C6622F" w:rsidP="005772DF">
            <w:pPr>
              <w:autoSpaceDE w:val="0"/>
              <w:autoSpaceDN w:val="0"/>
              <w:adjustRightInd w:val="0"/>
              <w:rPr>
                <w:rFonts w:ascii="Arial" w:hAnsi="Arial" w:cs="Arial"/>
                <w:b/>
                <w:szCs w:val="24"/>
              </w:rPr>
            </w:pPr>
          </w:p>
        </w:tc>
        <w:tc>
          <w:tcPr>
            <w:tcW w:w="6662" w:type="dxa"/>
          </w:tcPr>
          <w:p w:rsidR="00C6622F" w:rsidRPr="00C6622F" w:rsidRDefault="00C6622F" w:rsidP="005772DF">
            <w:pPr>
              <w:autoSpaceDE w:val="0"/>
              <w:autoSpaceDN w:val="0"/>
              <w:adjustRightInd w:val="0"/>
              <w:rPr>
                <w:rFonts w:ascii="Arial" w:hAnsi="Arial" w:cs="Arial"/>
                <w:b/>
                <w:szCs w:val="24"/>
              </w:rPr>
            </w:pPr>
            <w:r w:rsidRPr="00C6622F">
              <w:rPr>
                <w:rFonts w:ascii="Arial" w:hAnsi="Arial" w:cs="Arial"/>
                <w:b/>
                <w:szCs w:val="24"/>
              </w:rPr>
              <w:t>Services stopped</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School</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 xml:space="preserve">After school </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Sports activities</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 xml:space="preserve">School based clubs </w:t>
            </w:r>
          </w:p>
          <w:p w:rsidR="00C6622F" w:rsidRPr="00C6622F" w:rsidRDefault="00C6622F" w:rsidP="005772DF">
            <w:pPr>
              <w:pStyle w:val="ListParagraph"/>
              <w:autoSpaceDE w:val="0"/>
              <w:autoSpaceDN w:val="0"/>
              <w:adjustRightInd w:val="0"/>
              <w:rPr>
                <w:rFonts w:ascii="Arial" w:hAnsi="Arial" w:cs="Arial"/>
                <w:b/>
                <w:szCs w:val="24"/>
              </w:rPr>
            </w:pPr>
          </w:p>
        </w:tc>
      </w:tr>
      <w:tr w:rsidR="00C6622F" w:rsidRPr="00C6622F" w:rsidTr="00C6622F">
        <w:tc>
          <w:tcPr>
            <w:tcW w:w="6658" w:type="dxa"/>
          </w:tcPr>
          <w:p w:rsidR="00C6622F" w:rsidRPr="00C6622F" w:rsidRDefault="00C6622F" w:rsidP="005772DF">
            <w:pPr>
              <w:autoSpaceDE w:val="0"/>
              <w:autoSpaceDN w:val="0"/>
              <w:adjustRightInd w:val="0"/>
              <w:rPr>
                <w:rFonts w:ascii="Arial" w:hAnsi="Arial" w:cs="Arial"/>
                <w:b/>
                <w:szCs w:val="24"/>
              </w:rPr>
            </w:pPr>
            <w:r w:rsidRPr="00C6622F">
              <w:rPr>
                <w:rFonts w:ascii="Arial" w:hAnsi="Arial" w:cs="Arial"/>
                <w:b/>
                <w:szCs w:val="24"/>
              </w:rPr>
              <w:t>Impact of lockdown</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 xml:space="preserve">Missing friends </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Missing teacher</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Can’t play outside</w:t>
            </w:r>
          </w:p>
          <w:p w:rsidR="00C6622F" w:rsidRPr="00C6622F" w:rsidRDefault="00C6622F" w:rsidP="00D86867">
            <w:pPr>
              <w:pStyle w:val="ListParagraph"/>
              <w:numPr>
                <w:ilvl w:val="0"/>
                <w:numId w:val="17"/>
              </w:numPr>
              <w:autoSpaceDE w:val="0"/>
              <w:autoSpaceDN w:val="0"/>
              <w:adjustRightInd w:val="0"/>
              <w:rPr>
                <w:rFonts w:ascii="Arial" w:hAnsi="Arial" w:cs="Arial"/>
                <w:b/>
                <w:szCs w:val="24"/>
              </w:rPr>
            </w:pPr>
            <w:r w:rsidRPr="00C6622F">
              <w:rPr>
                <w:rFonts w:ascii="Arial" w:hAnsi="Arial" w:cs="Arial"/>
                <w:szCs w:val="24"/>
              </w:rPr>
              <w:t>Can’t play football or do judo</w:t>
            </w:r>
          </w:p>
          <w:p w:rsidR="00C6622F" w:rsidRPr="00C6622F" w:rsidRDefault="00C6622F" w:rsidP="005772DF">
            <w:pPr>
              <w:autoSpaceDE w:val="0"/>
              <w:autoSpaceDN w:val="0"/>
              <w:adjustRightInd w:val="0"/>
              <w:rPr>
                <w:rFonts w:ascii="Arial" w:hAnsi="Arial" w:cs="Arial"/>
                <w:b/>
                <w:szCs w:val="24"/>
              </w:rPr>
            </w:pPr>
          </w:p>
          <w:p w:rsidR="00C6622F" w:rsidRPr="00C6622F" w:rsidRDefault="00C6622F" w:rsidP="005772DF">
            <w:pPr>
              <w:autoSpaceDE w:val="0"/>
              <w:autoSpaceDN w:val="0"/>
              <w:adjustRightInd w:val="0"/>
              <w:rPr>
                <w:rFonts w:ascii="Arial" w:hAnsi="Arial" w:cs="Arial"/>
                <w:b/>
                <w:szCs w:val="24"/>
              </w:rPr>
            </w:pPr>
            <w:r w:rsidRPr="00C6622F">
              <w:rPr>
                <w:rFonts w:ascii="Arial" w:hAnsi="Arial" w:cs="Arial"/>
                <w:b/>
                <w:szCs w:val="24"/>
              </w:rPr>
              <w:t>Summer holidays</w:t>
            </w:r>
          </w:p>
          <w:p w:rsidR="00C6622F" w:rsidRPr="00C6622F" w:rsidRDefault="00C6622F" w:rsidP="00D86867">
            <w:pPr>
              <w:pStyle w:val="ListParagraph"/>
              <w:numPr>
                <w:ilvl w:val="0"/>
                <w:numId w:val="17"/>
              </w:numPr>
              <w:autoSpaceDE w:val="0"/>
              <w:autoSpaceDN w:val="0"/>
              <w:adjustRightInd w:val="0"/>
              <w:rPr>
                <w:rFonts w:ascii="Arial" w:hAnsi="Arial" w:cs="Arial"/>
                <w:b/>
                <w:szCs w:val="24"/>
              </w:rPr>
            </w:pPr>
            <w:r w:rsidRPr="00C6622F">
              <w:rPr>
                <w:rFonts w:ascii="Arial" w:hAnsi="Arial" w:cs="Arial"/>
                <w:szCs w:val="24"/>
              </w:rPr>
              <w:t>If the usual clubs/activities aren’t available to families, how can parents return to work?</w:t>
            </w:r>
          </w:p>
          <w:p w:rsidR="00C6622F" w:rsidRPr="00C6622F" w:rsidRDefault="00C6622F" w:rsidP="005772DF">
            <w:pPr>
              <w:autoSpaceDE w:val="0"/>
              <w:autoSpaceDN w:val="0"/>
              <w:adjustRightInd w:val="0"/>
              <w:rPr>
                <w:rFonts w:ascii="Arial" w:hAnsi="Arial" w:cs="Arial"/>
                <w:b/>
                <w:szCs w:val="24"/>
              </w:rPr>
            </w:pPr>
          </w:p>
        </w:tc>
        <w:tc>
          <w:tcPr>
            <w:tcW w:w="6662" w:type="dxa"/>
          </w:tcPr>
          <w:p w:rsidR="00C6622F" w:rsidRPr="00C6622F" w:rsidRDefault="00C6622F" w:rsidP="005772DF">
            <w:pPr>
              <w:autoSpaceDE w:val="0"/>
              <w:autoSpaceDN w:val="0"/>
              <w:adjustRightInd w:val="0"/>
              <w:rPr>
                <w:rFonts w:ascii="Arial" w:hAnsi="Arial" w:cs="Arial"/>
                <w:szCs w:val="24"/>
              </w:rPr>
            </w:pPr>
            <w:r w:rsidRPr="00C6622F">
              <w:rPr>
                <w:rFonts w:ascii="Arial" w:hAnsi="Arial" w:cs="Arial"/>
                <w:b/>
                <w:szCs w:val="24"/>
              </w:rPr>
              <w:t>Leaving lockdown</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Feels nervous about going back to school- it will be different, e.g. fewer children / reduced timetable</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 xml:space="preserve">If sports clubs can’t resume how can Kyle keep active </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Will childcare be available for Kyle (and baby brother) so parents can return to work</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Parents have reduced income and unable to fund usual activities</w:t>
            </w:r>
          </w:p>
          <w:p w:rsidR="00C6622F" w:rsidRPr="00C6622F" w:rsidRDefault="00C6622F" w:rsidP="005772DF">
            <w:pPr>
              <w:pStyle w:val="ListParagraph"/>
              <w:autoSpaceDE w:val="0"/>
              <w:autoSpaceDN w:val="0"/>
              <w:adjustRightInd w:val="0"/>
              <w:rPr>
                <w:rFonts w:ascii="Arial" w:hAnsi="Arial" w:cs="Arial"/>
                <w:b/>
                <w:szCs w:val="24"/>
              </w:rPr>
            </w:pPr>
          </w:p>
        </w:tc>
      </w:tr>
      <w:tr w:rsidR="00C6622F" w:rsidRPr="00C6622F" w:rsidTr="005772DF">
        <w:tc>
          <w:tcPr>
            <w:tcW w:w="13320" w:type="dxa"/>
            <w:gridSpan w:val="2"/>
          </w:tcPr>
          <w:p w:rsidR="001C784E" w:rsidRDefault="001C784E" w:rsidP="005772DF">
            <w:pPr>
              <w:autoSpaceDE w:val="0"/>
              <w:autoSpaceDN w:val="0"/>
              <w:adjustRightInd w:val="0"/>
              <w:rPr>
                <w:rFonts w:ascii="Arial" w:hAnsi="Arial" w:cs="Arial"/>
                <w:b/>
                <w:szCs w:val="24"/>
              </w:rPr>
            </w:pPr>
          </w:p>
          <w:p w:rsidR="00C6622F" w:rsidRPr="00C6622F" w:rsidRDefault="00C6622F" w:rsidP="005772DF">
            <w:pPr>
              <w:autoSpaceDE w:val="0"/>
              <w:autoSpaceDN w:val="0"/>
              <w:adjustRightInd w:val="0"/>
              <w:rPr>
                <w:rFonts w:ascii="Arial" w:hAnsi="Arial" w:cs="Arial"/>
                <w:b/>
                <w:szCs w:val="24"/>
              </w:rPr>
            </w:pPr>
            <w:r w:rsidRPr="00C6622F">
              <w:rPr>
                <w:rFonts w:ascii="Arial" w:hAnsi="Arial" w:cs="Arial"/>
                <w:b/>
                <w:szCs w:val="24"/>
              </w:rPr>
              <w:t>To consider:</w:t>
            </w:r>
          </w:p>
          <w:p w:rsidR="001C784E" w:rsidRPr="00C6622F" w:rsidRDefault="00C6622F" w:rsidP="001C784E">
            <w:pPr>
              <w:shd w:val="clear" w:color="auto" w:fill="FFFFFF"/>
              <w:spacing w:before="100" w:beforeAutospacing="1" w:after="100" w:afterAutospacing="1"/>
              <w:rPr>
                <w:rFonts w:ascii="Arial" w:hAnsi="Arial" w:cs="Arial"/>
                <w:szCs w:val="24"/>
              </w:rPr>
            </w:pPr>
            <w:r w:rsidRPr="00C6622F">
              <w:rPr>
                <w:rFonts w:ascii="Arial" w:eastAsia="Times New Roman" w:hAnsi="Arial" w:cs="Arial"/>
                <w:color w:val="000000"/>
                <w:szCs w:val="24"/>
              </w:rPr>
              <w:t>What support as a Third Sector organisation can we give to Kyle to prepare for re</w:t>
            </w:r>
            <w:r w:rsidR="007563F9">
              <w:rPr>
                <w:rFonts w:ascii="Arial" w:eastAsia="Times New Roman" w:hAnsi="Arial" w:cs="Arial"/>
                <w:color w:val="000000"/>
                <w:szCs w:val="24"/>
              </w:rPr>
              <w:t>-</w:t>
            </w:r>
            <w:r w:rsidRPr="00C6622F">
              <w:rPr>
                <w:rFonts w:ascii="Arial" w:eastAsia="Times New Roman" w:hAnsi="Arial" w:cs="Arial"/>
                <w:color w:val="000000"/>
                <w:szCs w:val="24"/>
              </w:rPr>
              <w:t>opening?</w:t>
            </w:r>
            <w:r>
              <w:rPr>
                <w:rFonts w:ascii="Arial" w:eastAsia="Times New Roman" w:hAnsi="Arial" w:cs="Arial"/>
                <w:color w:val="000000"/>
                <w:szCs w:val="24"/>
              </w:rPr>
              <w:br/>
            </w:r>
            <w:r w:rsidRPr="00C6622F">
              <w:rPr>
                <w:rFonts w:ascii="Arial" w:eastAsia="Times New Roman" w:hAnsi="Arial" w:cs="Arial"/>
                <w:color w:val="000000"/>
                <w:szCs w:val="24"/>
              </w:rPr>
              <w:t xml:space="preserve">What do community sport organisations need to do to diversify activities and work differently? </w:t>
            </w:r>
            <w:r>
              <w:rPr>
                <w:rFonts w:ascii="Arial" w:eastAsia="Times New Roman" w:hAnsi="Arial" w:cs="Arial"/>
                <w:color w:val="000000"/>
                <w:szCs w:val="24"/>
              </w:rPr>
              <w:br/>
            </w:r>
            <w:r w:rsidRPr="00C6622F">
              <w:rPr>
                <w:rFonts w:ascii="Arial" w:eastAsia="Times New Roman" w:hAnsi="Arial" w:cs="Arial"/>
                <w:color w:val="000000"/>
                <w:szCs w:val="24"/>
              </w:rPr>
              <w:t xml:space="preserve">What if the community sports organisations have folded due to coronavirus?  Do we try to start them up again or do we do something completely different? </w:t>
            </w:r>
            <w:r>
              <w:rPr>
                <w:rFonts w:ascii="Arial" w:eastAsia="Times New Roman" w:hAnsi="Arial" w:cs="Arial"/>
                <w:color w:val="000000"/>
                <w:szCs w:val="24"/>
              </w:rPr>
              <w:br/>
            </w:r>
            <w:r w:rsidRPr="00C6622F">
              <w:rPr>
                <w:rFonts w:ascii="Arial" w:eastAsia="Times New Roman" w:hAnsi="Arial" w:cs="Arial"/>
                <w:color w:val="000000"/>
                <w:szCs w:val="24"/>
              </w:rPr>
              <w:t>Do we need to increase childcare provision so that children can be looked after if social distancing limits numbers, allowing parents to return to work?</w:t>
            </w:r>
            <w:r>
              <w:rPr>
                <w:rFonts w:ascii="Arial" w:eastAsia="Times New Roman" w:hAnsi="Arial" w:cs="Arial"/>
                <w:color w:val="000000"/>
                <w:szCs w:val="24"/>
              </w:rPr>
              <w:br/>
            </w:r>
            <w:r w:rsidRPr="00C6622F">
              <w:rPr>
                <w:rFonts w:ascii="Arial" w:hAnsi="Arial" w:cs="Arial"/>
                <w:szCs w:val="24"/>
              </w:rPr>
              <w:t>Ask schools/colleges about plans to prepare for the return.  What if children are already reluctant attendees?</w:t>
            </w:r>
            <w:r>
              <w:rPr>
                <w:rFonts w:ascii="Arial" w:hAnsi="Arial" w:cs="Arial"/>
                <w:szCs w:val="24"/>
              </w:rPr>
              <w:br/>
            </w:r>
            <w:r w:rsidRPr="00C6622F">
              <w:rPr>
                <w:rFonts w:ascii="Arial" w:hAnsi="Arial" w:cs="Arial"/>
                <w:szCs w:val="24"/>
              </w:rPr>
              <w:t>How do we look at supporting families over the summer holidays so that parents can return to work?</w:t>
            </w:r>
            <w:r>
              <w:rPr>
                <w:rFonts w:ascii="Arial" w:hAnsi="Arial" w:cs="Arial"/>
                <w:szCs w:val="24"/>
              </w:rPr>
              <w:br/>
            </w:r>
            <w:r w:rsidRPr="00C6622F">
              <w:rPr>
                <w:rFonts w:ascii="Arial" w:hAnsi="Arial" w:cs="Arial"/>
                <w:szCs w:val="24"/>
              </w:rPr>
              <w:t>Can we continue to deliver services that support Kyle that comply with social distancing?</w:t>
            </w:r>
            <w:r w:rsidR="001C784E">
              <w:rPr>
                <w:rFonts w:ascii="Arial" w:hAnsi="Arial" w:cs="Arial"/>
                <w:szCs w:val="24"/>
              </w:rPr>
              <w:br/>
            </w:r>
          </w:p>
        </w:tc>
      </w:tr>
    </w:tbl>
    <w:p w:rsidR="00EE3329" w:rsidRDefault="00EE3329" w:rsidP="00EE3329">
      <w:pPr>
        <w:pStyle w:val="ListParagraph"/>
        <w:autoSpaceDE w:val="0"/>
        <w:autoSpaceDN w:val="0"/>
        <w:adjustRightInd w:val="0"/>
        <w:spacing w:after="0" w:line="240" w:lineRule="auto"/>
        <w:ind w:left="360"/>
        <w:rPr>
          <w:rFonts w:ascii="Arial" w:hAnsi="Arial" w:cs="Arial"/>
          <w:b/>
          <w:bCs/>
          <w:szCs w:val="24"/>
        </w:rPr>
      </w:pPr>
    </w:p>
    <w:p w:rsidR="00EE3329" w:rsidRDefault="00EE3329" w:rsidP="00EE3329">
      <w:pPr>
        <w:pStyle w:val="ListParagraph"/>
        <w:autoSpaceDE w:val="0"/>
        <w:autoSpaceDN w:val="0"/>
        <w:adjustRightInd w:val="0"/>
        <w:spacing w:after="0" w:line="240" w:lineRule="auto"/>
        <w:ind w:left="360"/>
        <w:rPr>
          <w:rFonts w:ascii="Arial" w:hAnsi="Arial" w:cs="Arial"/>
          <w:b/>
          <w:bCs/>
          <w:szCs w:val="24"/>
        </w:rPr>
      </w:pPr>
    </w:p>
    <w:p w:rsidR="00C6622F" w:rsidRPr="00C6622F" w:rsidRDefault="00C6622F" w:rsidP="00C6622F">
      <w:pPr>
        <w:pStyle w:val="ListParagraph"/>
        <w:numPr>
          <w:ilvl w:val="0"/>
          <w:numId w:val="8"/>
        </w:numPr>
        <w:autoSpaceDE w:val="0"/>
        <w:autoSpaceDN w:val="0"/>
        <w:adjustRightInd w:val="0"/>
        <w:spacing w:after="0" w:line="240" w:lineRule="auto"/>
        <w:rPr>
          <w:rFonts w:ascii="Arial" w:hAnsi="Arial" w:cs="Arial"/>
          <w:b/>
          <w:bCs/>
          <w:szCs w:val="24"/>
        </w:rPr>
      </w:pPr>
      <w:r w:rsidRPr="00C6622F">
        <w:rPr>
          <w:rFonts w:ascii="Arial" w:hAnsi="Arial" w:cs="Arial"/>
          <w:b/>
          <w:bCs/>
          <w:szCs w:val="24"/>
        </w:rPr>
        <w:lastRenderedPageBreak/>
        <w:t>Amber</w:t>
      </w:r>
    </w:p>
    <w:p w:rsidR="00C6622F" w:rsidRPr="00C6622F" w:rsidRDefault="00C6622F" w:rsidP="00C6622F">
      <w:pPr>
        <w:autoSpaceDE w:val="0"/>
        <w:autoSpaceDN w:val="0"/>
        <w:adjustRightInd w:val="0"/>
        <w:spacing w:after="0" w:line="240" w:lineRule="auto"/>
        <w:rPr>
          <w:rFonts w:ascii="Arial" w:hAnsi="Arial" w:cs="Arial"/>
          <w:b/>
          <w:bCs/>
          <w:szCs w:val="24"/>
        </w:rPr>
      </w:pPr>
    </w:p>
    <w:p w:rsidR="00C6622F" w:rsidRPr="00C6622F" w:rsidRDefault="00C6622F" w:rsidP="00C6622F">
      <w:pPr>
        <w:autoSpaceDE w:val="0"/>
        <w:autoSpaceDN w:val="0"/>
        <w:adjustRightInd w:val="0"/>
        <w:spacing w:after="0" w:line="240" w:lineRule="auto"/>
        <w:rPr>
          <w:rFonts w:ascii="Arial" w:hAnsi="Arial" w:cs="Arial"/>
          <w:b/>
          <w:szCs w:val="24"/>
        </w:rPr>
      </w:pPr>
      <w:r w:rsidRPr="00C6622F">
        <w:rPr>
          <w:rFonts w:ascii="Arial" w:hAnsi="Arial" w:cs="Arial"/>
          <w:b/>
          <w:bCs/>
          <w:szCs w:val="24"/>
        </w:rPr>
        <w:t>Amber</w:t>
      </w:r>
      <w:r w:rsidRPr="00C6622F">
        <w:rPr>
          <w:rFonts w:ascii="Arial" w:hAnsi="Arial" w:cs="Arial"/>
          <w:b/>
          <w:szCs w:val="24"/>
        </w:rPr>
        <w:t xml:space="preserve"> is 16 and is at school but wants to go to college.  She is an example of a young adult aged 15-25 years of age. </w:t>
      </w:r>
    </w:p>
    <w:p w:rsidR="00C6622F" w:rsidRPr="00C6622F" w:rsidRDefault="00C6622F" w:rsidP="00C6622F">
      <w:pPr>
        <w:autoSpaceDE w:val="0"/>
        <w:autoSpaceDN w:val="0"/>
        <w:adjustRightInd w:val="0"/>
        <w:spacing w:after="0" w:line="240" w:lineRule="auto"/>
        <w:rPr>
          <w:rFonts w:ascii="Arial" w:hAnsi="Arial" w:cs="Arial"/>
          <w:szCs w:val="24"/>
        </w:rPr>
      </w:pPr>
    </w:p>
    <w:tbl>
      <w:tblPr>
        <w:tblStyle w:val="TableGrid"/>
        <w:tblW w:w="0" w:type="auto"/>
        <w:tblLook w:val="04A0" w:firstRow="1" w:lastRow="0" w:firstColumn="1" w:lastColumn="0" w:noHBand="0" w:noVBand="1"/>
      </w:tblPr>
      <w:tblGrid>
        <w:gridCol w:w="6232"/>
        <w:gridCol w:w="7088"/>
      </w:tblGrid>
      <w:tr w:rsidR="00C6622F" w:rsidRPr="00C6622F" w:rsidTr="005772DF">
        <w:tc>
          <w:tcPr>
            <w:tcW w:w="6232" w:type="dxa"/>
          </w:tcPr>
          <w:p w:rsidR="00C6622F" w:rsidRPr="00C6622F" w:rsidRDefault="00C6622F" w:rsidP="005772DF">
            <w:pPr>
              <w:autoSpaceDE w:val="0"/>
              <w:autoSpaceDN w:val="0"/>
              <w:adjustRightInd w:val="0"/>
              <w:rPr>
                <w:rFonts w:ascii="Arial" w:hAnsi="Arial" w:cs="Arial"/>
                <w:b/>
                <w:szCs w:val="24"/>
              </w:rPr>
            </w:pPr>
            <w:r w:rsidRPr="00C6622F">
              <w:rPr>
                <w:rFonts w:ascii="Arial" w:hAnsi="Arial" w:cs="Arial"/>
                <w:b/>
                <w:szCs w:val="24"/>
              </w:rPr>
              <w:t>What matters to Amber?</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Friendships</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Future plans – exams, college, work</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Having fun/social life</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Family</w:t>
            </w:r>
          </w:p>
          <w:p w:rsidR="00C6622F" w:rsidRPr="00C6622F" w:rsidRDefault="00C6622F" w:rsidP="005772DF">
            <w:pPr>
              <w:pStyle w:val="ListParagraph"/>
              <w:autoSpaceDE w:val="0"/>
              <w:autoSpaceDN w:val="0"/>
              <w:adjustRightInd w:val="0"/>
              <w:rPr>
                <w:rFonts w:ascii="Arial" w:hAnsi="Arial" w:cs="Arial"/>
                <w:szCs w:val="24"/>
              </w:rPr>
            </w:pPr>
          </w:p>
          <w:p w:rsidR="00C6622F" w:rsidRPr="00C6622F" w:rsidRDefault="00C6622F" w:rsidP="005772DF">
            <w:pPr>
              <w:autoSpaceDE w:val="0"/>
              <w:autoSpaceDN w:val="0"/>
              <w:adjustRightInd w:val="0"/>
              <w:rPr>
                <w:rFonts w:ascii="Arial" w:hAnsi="Arial" w:cs="Arial"/>
                <w:b/>
                <w:szCs w:val="24"/>
              </w:rPr>
            </w:pPr>
          </w:p>
          <w:p w:rsidR="00C6622F" w:rsidRPr="00C6622F" w:rsidRDefault="00C6622F" w:rsidP="005772DF">
            <w:pPr>
              <w:autoSpaceDE w:val="0"/>
              <w:autoSpaceDN w:val="0"/>
              <w:adjustRightInd w:val="0"/>
              <w:rPr>
                <w:rFonts w:ascii="Arial" w:hAnsi="Arial" w:cs="Arial"/>
                <w:b/>
                <w:szCs w:val="24"/>
              </w:rPr>
            </w:pPr>
          </w:p>
        </w:tc>
        <w:tc>
          <w:tcPr>
            <w:tcW w:w="7088" w:type="dxa"/>
          </w:tcPr>
          <w:p w:rsidR="00C6622F" w:rsidRPr="00C6622F" w:rsidRDefault="00C6622F" w:rsidP="005772DF">
            <w:pPr>
              <w:autoSpaceDE w:val="0"/>
              <w:autoSpaceDN w:val="0"/>
              <w:adjustRightInd w:val="0"/>
              <w:rPr>
                <w:rFonts w:ascii="Arial" w:hAnsi="Arial" w:cs="Arial"/>
                <w:b/>
                <w:szCs w:val="24"/>
              </w:rPr>
            </w:pPr>
            <w:r w:rsidRPr="00C6622F">
              <w:rPr>
                <w:rFonts w:ascii="Arial" w:hAnsi="Arial" w:cs="Arial"/>
                <w:b/>
                <w:szCs w:val="24"/>
              </w:rPr>
              <w:t>Services stopped</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 xml:space="preserve">Sports activities </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 xml:space="preserve">School based clubs </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Gym</w:t>
            </w:r>
          </w:p>
          <w:p w:rsidR="00C6622F" w:rsidRPr="00C6622F" w:rsidRDefault="00C6622F" w:rsidP="005772DF">
            <w:pPr>
              <w:autoSpaceDE w:val="0"/>
              <w:autoSpaceDN w:val="0"/>
              <w:adjustRightInd w:val="0"/>
              <w:rPr>
                <w:rFonts w:ascii="Arial" w:hAnsi="Arial" w:cs="Arial"/>
                <w:szCs w:val="24"/>
              </w:rPr>
            </w:pPr>
          </w:p>
          <w:p w:rsidR="00C6622F" w:rsidRPr="00C6622F" w:rsidRDefault="00C6622F" w:rsidP="005772DF">
            <w:pPr>
              <w:autoSpaceDE w:val="0"/>
              <w:autoSpaceDN w:val="0"/>
              <w:adjustRightInd w:val="0"/>
              <w:rPr>
                <w:rFonts w:ascii="Arial" w:hAnsi="Arial" w:cs="Arial"/>
                <w:b/>
                <w:szCs w:val="24"/>
              </w:rPr>
            </w:pPr>
            <w:r w:rsidRPr="00C6622F">
              <w:rPr>
                <w:rFonts w:ascii="Arial" w:hAnsi="Arial" w:cs="Arial"/>
                <w:b/>
                <w:szCs w:val="24"/>
              </w:rPr>
              <w:t>Other activities stopped</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Group get togethers</w:t>
            </w:r>
          </w:p>
          <w:p w:rsidR="00C6622F" w:rsidRPr="00C6622F" w:rsidRDefault="00C6622F" w:rsidP="005772DF">
            <w:pPr>
              <w:autoSpaceDE w:val="0"/>
              <w:autoSpaceDN w:val="0"/>
              <w:adjustRightInd w:val="0"/>
              <w:rPr>
                <w:rFonts w:ascii="Arial" w:hAnsi="Arial" w:cs="Arial"/>
                <w:b/>
                <w:szCs w:val="24"/>
              </w:rPr>
            </w:pPr>
          </w:p>
        </w:tc>
      </w:tr>
      <w:tr w:rsidR="00C6622F" w:rsidRPr="00C6622F" w:rsidTr="005772DF">
        <w:tc>
          <w:tcPr>
            <w:tcW w:w="6232" w:type="dxa"/>
          </w:tcPr>
          <w:p w:rsidR="00C6622F" w:rsidRPr="00C6622F" w:rsidRDefault="00C6622F" w:rsidP="005772DF">
            <w:pPr>
              <w:autoSpaceDE w:val="0"/>
              <w:autoSpaceDN w:val="0"/>
              <w:adjustRightInd w:val="0"/>
              <w:rPr>
                <w:rFonts w:ascii="Arial" w:hAnsi="Arial" w:cs="Arial"/>
                <w:b/>
                <w:szCs w:val="24"/>
              </w:rPr>
            </w:pPr>
            <w:r w:rsidRPr="00C6622F">
              <w:rPr>
                <w:rFonts w:ascii="Arial" w:hAnsi="Arial" w:cs="Arial"/>
                <w:b/>
                <w:szCs w:val="24"/>
              </w:rPr>
              <w:t>Impact of lockdown</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Mental health</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Schools closed</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Friendships now via social media</w:t>
            </w:r>
          </w:p>
          <w:p w:rsidR="00C6622F" w:rsidRPr="00C6622F" w:rsidRDefault="00C6622F" w:rsidP="00D86867">
            <w:pPr>
              <w:pStyle w:val="ListParagraph"/>
              <w:numPr>
                <w:ilvl w:val="0"/>
                <w:numId w:val="17"/>
              </w:numPr>
              <w:autoSpaceDE w:val="0"/>
              <w:autoSpaceDN w:val="0"/>
              <w:adjustRightInd w:val="0"/>
              <w:rPr>
                <w:rFonts w:ascii="Arial" w:hAnsi="Arial" w:cs="Arial"/>
                <w:b/>
                <w:szCs w:val="24"/>
              </w:rPr>
            </w:pPr>
            <w:r w:rsidRPr="00C6622F">
              <w:rPr>
                <w:rFonts w:ascii="Arial" w:hAnsi="Arial" w:cs="Arial"/>
                <w:szCs w:val="24"/>
              </w:rPr>
              <w:t>Increase on stress at home</w:t>
            </w:r>
          </w:p>
          <w:p w:rsidR="00C6622F" w:rsidRPr="00C6622F" w:rsidRDefault="00C6622F" w:rsidP="005772DF">
            <w:pPr>
              <w:autoSpaceDE w:val="0"/>
              <w:autoSpaceDN w:val="0"/>
              <w:adjustRightInd w:val="0"/>
              <w:rPr>
                <w:rFonts w:ascii="Arial" w:hAnsi="Arial" w:cs="Arial"/>
                <w:b/>
                <w:szCs w:val="24"/>
              </w:rPr>
            </w:pPr>
          </w:p>
        </w:tc>
        <w:tc>
          <w:tcPr>
            <w:tcW w:w="7088" w:type="dxa"/>
          </w:tcPr>
          <w:p w:rsidR="00C6622F" w:rsidRPr="00C6622F" w:rsidRDefault="00C6622F" w:rsidP="005772DF">
            <w:pPr>
              <w:autoSpaceDE w:val="0"/>
              <w:autoSpaceDN w:val="0"/>
              <w:adjustRightInd w:val="0"/>
              <w:rPr>
                <w:rFonts w:ascii="Arial" w:hAnsi="Arial" w:cs="Arial"/>
                <w:szCs w:val="24"/>
              </w:rPr>
            </w:pPr>
            <w:r w:rsidRPr="00C6622F">
              <w:rPr>
                <w:rFonts w:ascii="Arial" w:hAnsi="Arial" w:cs="Arial"/>
                <w:b/>
                <w:szCs w:val="24"/>
              </w:rPr>
              <w:t>Leaving lockdown</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Risky behaviour- breaking the rules on social distancing</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Release – drinking increases</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Mental health- anxiety at going back to school/college/work</w:t>
            </w:r>
          </w:p>
          <w:p w:rsidR="00C6622F" w:rsidRPr="00C6622F" w:rsidRDefault="00C6622F" w:rsidP="00D86867">
            <w:pPr>
              <w:pStyle w:val="ListParagraph"/>
              <w:numPr>
                <w:ilvl w:val="0"/>
                <w:numId w:val="17"/>
              </w:numPr>
              <w:autoSpaceDE w:val="0"/>
              <w:autoSpaceDN w:val="0"/>
              <w:adjustRightInd w:val="0"/>
              <w:rPr>
                <w:rFonts w:ascii="Arial" w:hAnsi="Arial" w:cs="Arial"/>
                <w:szCs w:val="24"/>
              </w:rPr>
            </w:pPr>
            <w:r w:rsidRPr="00C6622F">
              <w:rPr>
                <w:rFonts w:ascii="Arial" w:hAnsi="Arial" w:cs="Arial"/>
                <w:szCs w:val="24"/>
              </w:rPr>
              <w:t>Fewer opportunities – job/college/other destinations</w:t>
            </w:r>
          </w:p>
          <w:p w:rsidR="00C6622F" w:rsidRPr="00C6622F" w:rsidRDefault="00C6622F" w:rsidP="005772DF">
            <w:pPr>
              <w:autoSpaceDE w:val="0"/>
              <w:autoSpaceDN w:val="0"/>
              <w:adjustRightInd w:val="0"/>
              <w:rPr>
                <w:rFonts w:ascii="Arial" w:hAnsi="Arial" w:cs="Arial"/>
                <w:b/>
                <w:szCs w:val="24"/>
              </w:rPr>
            </w:pPr>
          </w:p>
        </w:tc>
      </w:tr>
      <w:tr w:rsidR="00C6622F" w:rsidRPr="00C6622F" w:rsidTr="005772DF">
        <w:tc>
          <w:tcPr>
            <w:tcW w:w="13320" w:type="dxa"/>
            <w:gridSpan w:val="2"/>
          </w:tcPr>
          <w:p w:rsidR="00C6622F" w:rsidRDefault="00C6622F" w:rsidP="005772DF">
            <w:pPr>
              <w:autoSpaceDE w:val="0"/>
              <w:autoSpaceDN w:val="0"/>
              <w:adjustRightInd w:val="0"/>
              <w:rPr>
                <w:rFonts w:ascii="Arial" w:hAnsi="Arial" w:cs="Arial"/>
                <w:b/>
                <w:szCs w:val="24"/>
              </w:rPr>
            </w:pPr>
          </w:p>
          <w:p w:rsidR="00C6622F" w:rsidRPr="00C6622F" w:rsidRDefault="00C6622F" w:rsidP="005772DF">
            <w:pPr>
              <w:autoSpaceDE w:val="0"/>
              <w:autoSpaceDN w:val="0"/>
              <w:adjustRightInd w:val="0"/>
              <w:rPr>
                <w:rFonts w:ascii="Arial" w:hAnsi="Arial" w:cs="Arial"/>
                <w:b/>
                <w:szCs w:val="24"/>
              </w:rPr>
            </w:pPr>
            <w:r w:rsidRPr="00C6622F">
              <w:rPr>
                <w:rFonts w:ascii="Arial" w:hAnsi="Arial" w:cs="Arial"/>
                <w:b/>
                <w:szCs w:val="24"/>
              </w:rPr>
              <w:t>To consider:</w:t>
            </w:r>
          </w:p>
          <w:p w:rsidR="00C6622F" w:rsidRPr="00C6622F" w:rsidRDefault="00C6622F" w:rsidP="00C6622F">
            <w:pPr>
              <w:shd w:val="clear" w:color="auto" w:fill="FFFFFF"/>
              <w:spacing w:before="100" w:beforeAutospacing="1" w:after="100" w:afterAutospacing="1"/>
              <w:rPr>
                <w:rFonts w:ascii="Arial" w:hAnsi="Arial" w:cs="Arial"/>
                <w:szCs w:val="24"/>
              </w:rPr>
            </w:pPr>
            <w:r w:rsidRPr="00C6622F">
              <w:rPr>
                <w:rFonts w:ascii="Arial" w:eastAsia="Times New Roman" w:hAnsi="Arial" w:cs="Arial"/>
                <w:color w:val="000000"/>
                <w:szCs w:val="24"/>
              </w:rPr>
              <w:t>What support can youth organisations give Amber?</w:t>
            </w:r>
            <w:r>
              <w:rPr>
                <w:rFonts w:ascii="Arial" w:eastAsia="Times New Roman" w:hAnsi="Arial" w:cs="Arial"/>
                <w:color w:val="000000"/>
                <w:szCs w:val="24"/>
              </w:rPr>
              <w:br/>
            </w:r>
            <w:r w:rsidRPr="00C6622F">
              <w:rPr>
                <w:rFonts w:ascii="Arial" w:hAnsi="Arial" w:cs="Arial"/>
                <w:szCs w:val="24"/>
              </w:rPr>
              <w:t xml:space="preserve">Ask schools/colleges about plans to prepare for the return?  </w:t>
            </w:r>
            <w:r>
              <w:rPr>
                <w:rFonts w:ascii="Arial" w:hAnsi="Arial" w:cs="Arial"/>
                <w:szCs w:val="24"/>
              </w:rPr>
              <w:br/>
            </w:r>
            <w:r w:rsidRPr="00C6622F">
              <w:rPr>
                <w:rFonts w:ascii="Arial" w:hAnsi="Arial" w:cs="Arial"/>
                <w:szCs w:val="24"/>
              </w:rPr>
              <w:t>How can we help people avoid undertaking risky behaviour?</w:t>
            </w:r>
            <w:r>
              <w:rPr>
                <w:rFonts w:ascii="Arial" w:hAnsi="Arial" w:cs="Arial"/>
                <w:szCs w:val="24"/>
              </w:rPr>
              <w:br/>
            </w:r>
            <w:r w:rsidRPr="00C6622F">
              <w:rPr>
                <w:rFonts w:ascii="Arial" w:hAnsi="Arial" w:cs="Arial"/>
                <w:szCs w:val="24"/>
              </w:rPr>
              <w:t>Link with employability work</w:t>
            </w:r>
            <w:r>
              <w:rPr>
                <w:rFonts w:ascii="Arial" w:hAnsi="Arial" w:cs="Arial"/>
                <w:szCs w:val="24"/>
              </w:rPr>
              <w:br/>
            </w:r>
            <w:r w:rsidRPr="00C6622F">
              <w:rPr>
                <w:rFonts w:ascii="Arial" w:hAnsi="Arial" w:cs="Arial"/>
                <w:szCs w:val="24"/>
              </w:rPr>
              <w:t>Can we continue to deliver services that support Amber that comply with social distancing?</w:t>
            </w:r>
          </w:p>
          <w:p w:rsidR="00C6622F" w:rsidRPr="00C6622F" w:rsidRDefault="00C6622F" w:rsidP="005772DF">
            <w:pPr>
              <w:autoSpaceDE w:val="0"/>
              <w:autoSpaceDN w:val="0"/>
              <w:adjustRightInd w:val="0"/>
              <w:rPr>
                <w:rFonts w:ascii="Arial" w:hAnsi="Arial" w:cs="Arial"/>
                <w:b/>
                <w:szCs w:val="24"/>
              </w:rPr>
            </w:pPr>
            <w:r w:rsidRPr="00C6622F">
              <w:rPr>
                <w:rFonts w:ascii="Arial" w:hAnsi="Arial" w:cs="Arial"/>
                <w:szCs w:val="24"/>
              </w:rPr>
              <w:t xml:space="preserve"> </w:t>
            </w:r>
          </w:p>
        </w:tc>
      </w:tr>
    </w:tbl>
    <w:p w:rsidR="00C6622F" w:rsidRDefault="00C6622F" w:rsidP="00C6622F">
      <w:pPr>
        <w:autoSpaceDE w:val="0"/>
        <w:autoSpaceDN w:val="0"/>
        <w:adjustRightInd w:val="0"/>
        <w:spacing w:after="0" w:line="240" w:lineRule="auto"/>
        <w:rPr>
          <w:rFonts w:ascii="Arial" w:hAnsi="Arial" w:cs="Arial"/>
          <w:sz w:val="24"/>
          <w:szCs w:val="24"/>
        </w:rPr>
      </w:pPr>
      <w:r>
        <w:rPr>
          <w:rFonts w:ascii="Arial" w:hAnsi="Arial" w:cs="Arial"/>
          <w:sz w:val="24"/>
          <w:szCs w:val="24"/>
        </w:rPr>
        <w:br/>
      </w:r>
    </w:p>
    <w:p w:rsidR="00C6622F" w:rsidRDefault="00C6622F">
      <w:pPr>
        <w:rPr>
          <w:rFonts w:ascii="Arial" w:hAnsi="Arial" w:cs="Arial"/>
          <w:sz w:val="24"/>
          <w:szCs w:val="24"/>
        </w:rPr>
      </w:pPr>
      <w:r>
        <w:rPr>
          <w:rFonts w:ascii="Arial" w:hAnsi="Arial" w:cs="Arial"/>
          <w:sz w:val="24"/>
          <w:szCs w:val="24"/>
        </w:rPr>
        <w:br w:type="page"/>
      </w:r>
    </w:p>
    <w:p w:rsidR="00C6622F" w:rsidRDefault="00C6622F" w:rsidP="00C6622F">
      <w:pPr>
        <w:pStyle w:val="ListParagraph"/>
        <w:numPr>
          <w:ilvl w:val="0"/>
          <w:numId w:val="8"/>
        </w:numPr>
        <w:autoSpaceDE w:val="0"/>
        <w:autoSpaceDN w:val="0"/>
        <w:adjustRightInd w:val="0"/>
        <w:spacing w:after="0" w:line="240" w:lineRule="auto"/>
        <w:rPr>
          <w:rFonts w:ascii="Arial" w:hAnsi="Arial" w:cs="Arial"/>
          <w:b/>
          <w:bCs/>
          <w:sz w:val="24"/>
          <w:szCs w:val="24"/>
        </w:rPr>
      </w:pPr>
      <w:r w:rsidRPr="00643F55">
        <w:rPr>
          <w:rFonts w:ascii="Arial" w:hAnsi="Arial" w:cs="Arial"/>
          <w:b/>
          <w:bCs/>
          <w:sz w:val="24"/>
          <w:szCs w:val="24"/>
        </w:rPr>
        <w:lastRenderedPageBreak/>
        <w:t>Helen</w:t>
      </w:r>
    </w:p>
    <w:p w:rsidR="00C6622F" w:rsidRPr="00643F55" w:rsidRDefault="00C6622F" w:rsidP="00C6622F">
      <w:pPr>
        <w:pStyle w:val="ListParagraph"/>
        <w:autoSpaceDE w:val="0"/>
        <w:autoSpaceDN w:val="0"/>
        <w:adjustRightInd w:val="0"/>
        <w:spacing w:after="0" w:line="240" w:lineRule="auto"/>
        <w:ind w:left="360"/>
        <w:rPr>
          <w:rFonts w:ascii="Arial" w:hAnsi="Arial" w:cs="Arial"/>
          <w:b/>
          <w:bCs/>
          <w:sz w:val="24"/>
          <w:szCs w:val="24"/>
        </w:rPr>
      </w:pPr>
    </w:p>
    <w:p w:rsidR="00C6622F" w:rsidRDefault="00C6622F" w:rsidP="00C6622F">
      <w:pPr>
        <w:autoSpaceDE w:val="0"/>
        <w:autoSpaceDN w:val="0"/>
        <w:adjustRightInd w:val="0"/>
        <w:spacing w:after="0" w:line="240" w:lineRule="auto"/>
        <w:rPr>
          <w:rFonts w:ascii="Arial" w:hAnsi="Arial" w:cs="Arial"/>
          <w:b/>
          <w:sz w:val="24"/>
          <w:szCs w:val="24"/>
        </w:rPr>
      </w:pPr>
      <w:r w:rsidRPr="0077203D">
        <w:rPr>
          <w:rFonts w:ascii="Arial" w:hAnsi="Arial" w:cs="Arial"/>
          <w:b/>
          <w:sz w:val="24"/>
          <w:szCs w:val="24"/>
        </w:rPr>
        <w:t>H</w:t>
      </w:r>
      <w:r>
        <w:rPr>
          <w:rFonts w:ascii="Arial" w:hAnsi="Arial" w:cs="Arial"/>
          <w:b/>
          <w:sz w:val="24"/>
          <w:szCs w:val="24"/>
        </w:rPr>
        <w:t xml:space="preserve">elen lives with her husband and is a </w:t>
      </w:r>
      <w:proofErr w:type="spellStart"/>
      <w:r>
        <w:rPr>
          <w:rFonts w:ascii="Arial" w:hAnsi="Arial" w:cs="Arial"/>
          <w:b/>
          <w:sz w:val="24"/>
          <w:szCs w:val="24"/>
        </w:rPr>
        <w:t>carer</w:t>
      </w:r>
      <w:proofErr w:type="spellEnd"/>
      <w:r>
        <w:rPr>
          <w:rFonts w:ascii="Arial" w:hAnsi="Arial" w:cs="Arial"/>
          <w:b/>
          <w:sz w:val="24"/>
          <w:szCs w:val="24"/>
        </w:rPr>
        <w:t>.  She is an example of an adult a</w:t>
      </w:r>
      <w:r w:rsidRPr="0077203D">
        <w:rPr>
          <w:rFonts w:ascii="Arial" w:hAnsi="Arial" w:cs="Arial"/>
          <w:b/>
          <w:sz w:val="24"/>
          <w:szCs w:val="24"/>
        </w:rPr>
        <w:t xml:space="preserve">ged between </w:t>
      </w:r>
      <w:r>
        <w:rPr>
          <w:rFonts w:ascii="Arial" w:hAnsi="Arial" w:cs="Arial"/>
          <w:b/>
          <w:sz w:val="24"/>
          <w:szCs w:val="24"/>
        </w:rPr>
        <w:t>25</w:t>
      </w:r>
      <w:r w:rsidR="007563F9">
        <w:rPr>
          <w:rFonts w:ascii="Arial" w:hAnsi="Arial" w:cs="Arial"/>
          <w:b/>
          <w:sz w:val="24"/>
          <w:szCs w:val="24"/>
        </w:rPr>
        <w:t xml:space="preserve"> </w:t>
      </w:r>
      <w:r>
        <w:rPr>
          <w:rFonts w:ascii="Arial" w:hAnsi="Arial" w:cs="Arial"/>
          <w:b/>
          <w:sz w:val="24"/>
          <w:szCs w:val="24"/>
        </w:rPr>
        <w:t>-70 years of age.</w:t>
      </w:r>
    </w:p>
    <w:p w:rsidR="00C6622F" w:rsidRPr="0077203D" w:rsidRDefault="00C6622F" w:rsidP="00C6622F">
      <w:pPr>
        <w:autoSpaceDE w:val="0"/>
        <w:autoSpaceDN w:val="0"/>
        <w:adjustRightInd w:val="0"/>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6516"/>
        <w:gridCol w:w="6804"/>
      </w:tblGrid>
      <w:tr w:rsidR="00C6622F" w:rsidRPr="00B85232" w:rsidTr="00C6622F">
        <w:tc>
          <w:tcPr>
            <w:tcW w:w="6516" w:type="dxa"/>
          </w:tcPr>
          <w:p w:rsidR="00C6622F" w:rsidRPr="00C6622F" w:rsidRDefault="00C6622F" w:rsidP="005772DF">
            <w:pPr>
              <w:autoSpaceDE w:val="0"/>
              <w:autoSpaceDN w:val="0"/>
              <w:adjustRightInd w:val="0"/>
              <w:rPr>
                <w:rFonts w:ascii="Arial" w:hAnsi="Arial" w:cs="Arial"/>
                <w:b/>
                <w:szCs w:val="24"/>
              </w:rPr>
            </w:pPr>
            <w:r w:rsidRPr="00C6622F">
              <w:rPr>
                <w:rFonts w:ascii="Arial" w:hAnsi="Arial" w:cs="Arial"/>
                <w:b/>
                <w:szCs w:val="24"/>
              </w:rPr>
              <w:t>What matters to Helen?</w:t>
            </w:r>
          </w:p>
          <w:p w:rsidR="00C6622F" w:rsidRPr="00C6622F" w:rsidRDefault="00C6622F" w:rsidP="003A24F5">
            <w:pPr>
              <w:pStyle w:val="ListParagraph"/>
              <w:numPr>
                <w:ilvl w:val="0"/>
                <w:numId w:val="12"/>
              </w:numPr>
              <w:autoSpaceDE w:val="0"/>
              <w:autoSpaceDN w:val="0"/>
              <w:adjustRightInd w:val="0"/>
              <w:rPr>
                <w:rFonts w:ascii="Arial" w:hAnsi="Arial" w:cs="Arial"/>
                <w:szCs w:val="24"/>
              </w:rPr>
            </w:pPr>
            <w:r w:rsidRPr="00C6622F">
              <w:rPr>
                <w:rFonts w:ascii="Arial" w:hAnsi="Arial" w:cs="Arial"/>
                <w:szCs w:val="24"/>
              </w:rPr>
              <w:t>Family</w:t>
            </w:r>
            <w:r w:rsidR="003A24F5">
              <w:rPr>
                <w:rFonts w:ascii="Arial" w:hAnsi="Arial" w:cs="Arial"/>
                <w:szCs w:val="24"/>
              </w:rPr>
              <w:t xml:space="preserve"> </w:t>
            </w:r>
            <w:r w:rsidRPr="00C6622F">
              <w:rPr>
                <w:rFonts w:ascii="Arial" w:hAnsi="Arial" w:cs="Arial"/>
                <w:szCs w:val="24"/>
              </w:rPr>
              <w:t>- husband has dementia.  Two grown up daughters who live locally.  Helps with childcare.  Sister lives in England</w:t>
            </w:r>
          </w:p>
          <w:p w:rsidR="00C6622F" w:rsidRPr="00C6622F" w:rsidRDefault="00C6622F" w:rsidP="003A24F5">
            <w:pPr>
              <w:pStyle w:val="ListParagraph"/>
              <w:numPr>
                <w:ilvl w:val="0"/>
                <w:numId w:val="12"/>
              </w:numPr>
              <w:autoSpaceDE w:val="0"/>
              <w:autoSpaceDN w:val="0"/>
              <w:adjustRightInd w:val="0"/>
              <w:rPr>
                <w:rFonts w:ascii="Arial" w:hAnsi="Arial" w:cs="Arial"/>
                <w:szCs w:val="24"/>
              </w:rPr>
            </w:pPr>
            <w:r w:rsidRPr="00C6622F">
              <w:rPr>
                <w:rFonts w:ascii="Arial" w:hAnsi="Arial" w:cs="Arial"/>
                <w:szCs w:val="24"/>
              </w:rPr>
              <w:t>Recently retired but still in touch with work colleagues</w:t>
            </w:r>
          </w:p>
          <w:p w:rsidR="00C6622F" w:rsidRPr="00C6622F" w:rsidRDefault="00C6622F" w:rsidP="003A24F5">
            <w:pPr>
              <w:pStyle w:val="ListParagraph"/>
              <w:numPr>
                <w:ilvl w:val="0"/>
                <w:numId w:val="12"/>
              </w:numPr>
              <w:autoSpaceDE w:val="0"/>
              <w:autoSpaceDN w:val="0"/>
              <w:adjustRightInd w:val="0"/>
              <w:rPr>
                <w:rFonts w:ascii="Arial" w:hAnsi="Arial" w:cs="Arial"/>
                <w:szCs w:val="24"/>
              </w:rPr>
            </w:pPr>
            <w:r w:rsidRPr="00C6622F">
              <w:rPr>
                <w:rFonts w:ascii="Arial" w:hAnsi="Arial" w:cs="Arial"/>
                <w:szCs w:val="24"/>
              </w:rPr>
              <w:t>Social groups- sewing group in Edinburgh.  Likes it because it is ‘me time’.  No-one knows about or asks about her caring responsibilities</w:t>
            </w:r>
          </w:p>
          <w:p w:rsidR="00C6622F" w:rsidRPr="00C6622F" w:rsidRDefault="00C6622F" w:rsidP="003A24F5">
            <w:pPr>
              <w:pStyle w:val="ListParagraph"/>
              <w:numPr>
                <w:ilvl w:val="0"/>
                <w:numId w:val="12"/>
              </w:numPr>
              <w:autoSpaceDE w:val="0"/>
              <w:autoSpaceDN w:val="0"/>
              <w:adjustRightInd w:val="0"/>
              <w:rPr>
                <w:rFonts w:ascii="Arial" w:hAnsi="Arial" w:cs="Arial"/>
                <w:szCs w:val="24"/>
              </w:rPr>
            </w:pPr>
            <w:r w:rsidRPr="00C6622F">
              <w:rPr>
                <w:rFonts w:ascii="Arial" w:hAnsi="Arial" w:cs="Arial"/>
                <w:szCs w:val="24"/>
              </w:rPr>
              <w:t>Getting out for a walk with her husband</w:t>
            </w:r>
          </w:p>
          <w:p w:rsidR="00C6622F" w:rsidRPr="00C6622F" w:rsidRDefault="00C6622F" w:rsidP="003A24F5">
            <w:pPr>
              <w:pStyle w:val="ListParagraph"/>
              <w:numPr>
                <w:ilvl w:val="0"/>
                <w:numId w:val="12"/>
              </w:numPr>
              <w:autoSpaceDE w:val="0"/>
              <w:autoSpaceDN w:val="0"/>
              <w:adjustRightInd w:val="0"/>
              <w:rPr>
                <w:rFonts w:ascii="Arial" w:hAnsi="Arial" w:cs="Arial"/>
                <w:szCs w:val="24"/>
              </w:rPr>
            </w:pPr>
            <w:r w:rsidRPr="00C6622F">
              <w:rPr>
                <w:rFonts w:ascii="Arial" w:hAnsi="Arial" w:cs="Arial"/>
                <w:szCs w:val="24"/>
              </w:rPr>
              <w:t>Drives in the countryside with family</w:t>
            </w:r>
          </w:p>
          <w:p w:rsidR="00C6622F" w:rsidRPr="00C6622F" w:rsidRDefault="00C6622F" w:rsidP="005772DF">
            <w:pPr>
              <w:autoSpaceDE w:val="0"/>
              <w:autoSpaceDN w:val="0"/>
              <w:adjustRightInd w:val="0"/>
              <w:ind w:left="360"/>
              <w:rPr>
                <w:rFonts w:ascii="Arial" w:hAnsi="Arial" w:cs="Arial"/>
                <w:b/>
                <w:szCs w:val="24"/>
              </w:rPr>
            </w:pPr>
          </w:p>
        </w:tc>
        <w:tc>
          <w:tcPr>
            <w:tcW w:w="6804" w:type="dxa"/>
          </w:tcPr>
          <w:p w:rsidR="00C6622F" w:rsidRPr="00C6622F" w:rsidRDefault="00C6622F" w:rsidP="005772DF">
            <w:pPr>
              <w:autoSpaceDE w:val="0"/>
              <w:autoSpaceDN w:val="0"/>
              <w:adjustRightInd w:val="0"/>
              <w:rPr>
                <w:rFonts w:ascii="Arial" w:hAnsi="Arial" w:cs="Arial"/>
                <w:b/>
                <w:szCs w:val="24"/>
              </w:rPr>
            </w:pPr>
            <w:r w:rsidRPr="00C6622F">
              <w:rPr>
                <w:rFonts w:ascii="Arial" w:hAnsi="Arial" w:cs="Arial"/>
                <w:b/>
                <w:szCs w:val="24"/>
              </w:rPr>
              <w:t>Services stopped</w:t>
            </w:r>
          </w:p>
          <w:p w:rsidR="00C6622F" w:rsidRPr="00C6622F" w:rsidRDefault="00C6622F" w:rsidP="003A24F5">
            <w:pPr>
              <w:pStyle w:val="ListParagraph"/>
              <w:numPr>
                <w:ilvl w:val="0"/>
                <w:numId w:val="13"/>
              </w:numPr>
              <w:autoSpaceDE w:val="0"/>
              <w:autoSpaceDN w:val="0"/>
              <w:adjustRightInd w:val="0"/>
              <w:rPr>
                <w:rFonts w:ascii="Arial" w:hAnsi="Arial" w:cs="Arial"/>
                <w:szCs w:val="24"/>
              </w:rPr>
            </w:pPr>
            <w:proofErr w:type="spellStart"/>
            <w:r w:rsidRPr="00C6622F">
              <w:rPr>
                <w:rFonts w:ascii="Arial" w:hAnsi="Arial" w:cs="Arial"/>
                <w:szCs w:val="24"/>
              </w:rPr>
              <w:t>DCafe</w:t>
            </w:r>
            <w:proofErr w:type="spellEnd"/>
            <w:r w:rsidRPr="00C6622F">
              <w:rPr>
                <w:rFonts w:ascii="Arial" w:hAnsi="Arial" w:cs="Arial"/>
                <w:szCs w:val="24"/>
              </w:rPr>
              <w:t xml:space="preserve"> and Bungalow for husband</w:t>
            </w:r>
          </w:p>
          <w:p w:rsidR="00C6622F" w:rsidRPr="00C6622F" w:rsidRDefault="00C6622F" w:rsidP="003A24F5">
            <w:pPr>
              <w:pStyle w:val="ListParagraph"/>
              <w:numPr>
                <w:ilvl w:val="0"/>
                <w:numId w:val="13"/>
              </w:numPr>
              <w:autoSpaceDE w:val="0"/>
              <w:autoSpaceDN w:val="0"/>
              <w:adjustRightInd w:val="0"/>
              <w:rPr>
                <w:rFonts w:ascii="Arial" w:hAnsi="Arial" w:cs="Arial"/>
                <w:szCs w:val="24"/>
              </w:rPr>
            </w:pPr>
            <w:r w:rsidRPr="00C6622F">
              <w:rPr>
                <w:rFonts w:ascii="Arial" w:hAnsi="Arial" w:cs="Arial"/>
                <w:szCs w:val="24"/>
              </w:rPr>
              <w:t>Sewing class</w:t>
            </w:r>
          </w:p>
          <w:p w:rsidR="00C6622F" w:rsidRPr="00C6622F" w:rsidRDefault="00C6622F" w:rsidP="005772DF">
            <w:pPr>
              <w:pStyle w:val="ListParagraph"/>
              <w:autoSpaceDE w:val="0"/>
              <w:autoSpaceDN w:val="0"/>
              <w:adjustRightInd w:val="0"/>
              <w:rPr>
                <w:rFonts w:ascii="Arial" w:hAnsi="Arial" w:cs="Arial"/>
                <w:szCs w:val="24"/>
              </w:rPr>
            </w:pPr>
          </w:p>
        </w:tc>
      </w:tr>
      <w:tr w:rsidR="00C6622F" w:rsidRPr="00B85232" w:rsidTr="00C6622F">
        <w:tc>
          <w:tcPr>
            <w:tcW w:w="6516" w:type="dxa"/>
          </w:tcPr>
          <w:p w:rsidR="00C6622F" w:rsidRPr="00C6622F" w:rsidRDefault="00C6622F" w:rsidP="005772DF">
            <w:pPr>
              <w:autoSpaceDE w:val="0"/>
              <w:autoSpaceDN w:val="0"/>
              <w:adjustRightInd w:val="0"/>
              <w:rPr>
                <w:rFonts w:ascii="Arial" w:hAnsi="Arial" w:cs="Arial"/>
                <w:b/>
                <w:szCs w:val="24"/>
              </w:rPr>
            </w:pPr>
            <w:r w:rsidRPr="00C6622F">
              <w:rPr>
                <w:rFonts w:ascii="Arial" w:hAnsi="Arial" w:cs="Arial"/>
                <w:b/>
                <w:szCs w:val="24"/>
              </w:rPr>
              <w:t>Impact of lockdown</w:t>
            </w:r>
          </w:p>
          <w:p w:rsidR="00C6622F" w:rsidRPr="00C6622F" w:rsidRDefault="00C6622F" w:rsidP="003A24F5">
            <w:pPr>
              <w:pStyle w:val="ListParagraph"/>
              <w:numPr>
                <w:ilvl w:val="0"/>
                <w:numId w:val="14"/>
              </w:numPr>
              <w:autoSpaceDE w:val="0"/>
              <w:autoSpaceDN w:val="0"/>
              <w:adjustRightInd w:val="0"/>
              <w:rPr>
                <w:rFonts w:ascii="Arial" w:hAnsi="Arial" w:cs="Arial"/>
                <w:szCs w:val="24"/>
              </w:rPr>
            </w:pPr>
            <w:r w:rsidRPr="00C6622F">
              <w:rPr>
                <w:rFonts w:ascii="Arial" w:hAnsi="Arial" w:cs="Arial"/>
                <w:szCs w:val="24"/>
              </w:rPr>
              <w:t>No break from caring role</w:t>
            </w:r>
          </w:p>
          <w:p w:rsidR="00C6622F" w:rsidRPr="00C6622F" w:rsidRDefault="00C6622F" w:rsidP="003A24F5">
            <w:pPr>
              <w:pStyle w:val="ListParagraph"/>
              <w:numPr>
                <w:ilvl w:val="0"/>
                <w:numId w:val="14"/>
              </w:numPr>
              <w:autoSpaceDE w:val="0"/>
              <w:autoSpaceDN w:val="0"/>
              <w:adjustRightInd w:val="0"/>
              <w:rPr>
                <w:rFonts w:ascii="Arial" w:hAnsi="Arial" w:cs="Arial"/>
                <w:szCs w:val="24"/>
              </w:rPr>
            </w:pPr>
            <w:r w:rsidRPr="00C6622F">
              <w:rPr>
                <w:rFonts w:ascii="Arial" w:hAnsi="Arial" w:cs="Arial"/>
                <w:szCs w:val="24"/>
              </w:rPr>
              <w:t>Support from daughters on hold</w:t>
            </w:r>
          </w:p>
          <w:p w:rsidR="00C6622F" w:rsidRPr="00C6622F" w:rsidRDefault="00C6622F" w:rsidP="003A24F5">
            <w:pPr>
              <w:pStyle w:val="ListParagraph"/>
              <w:numPr>
                <w:ilvl w:val="0"/>
                <w:numId w:val="14"/>
              </w:numPr>
              <w:autoSpaceDE w:val="0"/>
              <w:autoSpaceDN w:val="0"/>
              <w:adjustRightInd w:val="0"/>
              <w:rPr>
                <w:rFonts w:ascii="Arial" w:hAnsi="Arial" w:cs="Arial"/>
                <w:szCs w:val="24"/>
              </w:rPr>
            </w:pPr>
            <w:r w:rsidRPr="00C6622F">
              <w:rPr>
                <w:rFonts w:ascii="Arial" w:hAnsi="Arial" w:cs="Arial"/>
                <w:szCs w:val="24"/>
              </w:rPr>
              <w:t>Cannot look after grandchildren – impact on daughters</w:t>
            </w:r>
          </w:p>
          <w:p w:rsidR="00C6622F" w:rsidRPr="00C6622F" w:rsidRDefault="00C6622F" w:rsidP="003A24F5">
            <w:pPr>
              <w:pStyle w:val="ListParagraph"/>
              <w:numPr>
                <w:ilvl w:val="0"/>
                <w:numId w:val="14"/>
              </w:numPr>
              <w:autoSpaceDE w:val="0"/>
              <w:autoSpaceDN w:val="0"/>
              <w:adjustRightInd w:val="0"/>
              <w:rPr>
                <w:rFonts w:ascii="Arial" w:hAnsi="Arial" w:cs="Arial"/>
                <w:szCs w:val="24"/>
              </w:rPr>
            </w:pPr>
            <w:r w:rsidRPr="00C6622F">
              <w:rPr>
                <w:rFonts w:ascii="Arial" w:hAnsi="Arial" w:cs="Arial"/>
                <w:szCs w:val="24"/>
              </w:rPr>
              <w:t>Cannot see daughters and grandchildren</w:t>
            </w:r>
          </w:p>
          <w:p w:rsidR="00C6622F" w:rsidRPr="00C6622F" w:rsidRDefault="00C6622F" w:rsidP="003A24F5">
            <w:pPr>
              <w:pStyle w:val="ListParagraph"/>
              <w:numPr>
                <w:ilvl w:val="0"/>
                <w:numId w:val="14"/>
              </w:numPr>
              <w:autoSpaceDE w:val="0"/>
              <w:autoSpaceDN w:val="0"/>
              <w:adjustRightInd w:val="0"/>
              <w:rPr>
                <w:rFonts w:ascii="Arial" w:hAnsi="Arial" w:cs="Arial"/>
                <w:szCs w:val="24"/>
              </w:rPr>
            </w:pPr>
            <w:r w:rsidRPr="00C6622F">
              <w:rPr>
                <w:rFonts w:ascii="Arial" w:hAnsi="Arial" w:cs="Arial"/>
                <w:szCs w:val="24"/>
              </w:rPr>
              <w:t>Still enjoying walks but worries about social distancing</w:t>
            </w:r>
          </w:p>
          <w:p w:rsidR="00C6622F" w:rsidRPr="00C6622F" w:rsidRDefault="00C6622F" w:rsidP="003A24F5">
            <w:pPr>
              <w:pStyle w:val="ListParagraph"/>
              <w:numPr>
                <w:ilvl w:val="0"/>
                <w:numId w:val="14"/>
              </w:numPr>
              <w:autoSpaceDE w:val="0"/>
              <w:autoSpaceDN w:val="0"/>
              <w:adjustRightInd w:val="0"/>
              <w:rPr>
                <w:rFonts w:ascii="Arial" w:hAnsi="Arial" w:cs="Arial"/>
                <w:szCs w:val="24"/>
              </w:rPr>
            </w:pPr>
            <w:r w:rsidRPr="00C6622F">
              <w:rPr>
                <w:rFonts w:ascii="Arial" w:hAnsi="Arial" w:cs="Arial"/>
                <w:szCs w:val="24"/>
              </w:rPr>
              <w:t>Friendships now via social media- getting the hang of it!</w:t>
            </w:r>
          </w:p>
          <w:p w:rsidR="00C6622F" w:rsidRPr="00C6622F" w:rsidRDefault="00C6622F" w:rsidP="003A24F5">
            <w:pPr>
              <w:pStyle w:val="ListParagraph"/>
              <w:numPr>
                <w:ilvl w:val="0"/>
                <w:numId w:val="14"/>
              </w:numPr>
              <w:autoSpaceDE w:val="0"/>
              <w:autoSpaceDN w:val="0"/>
              <w:adjustRightInd w:val="0"/>
              <w:rPr>
                <w:rFonts w:ascii="Arial" w:hAnsi="Arial" w:cs="Arial"/>
                <w:b/>
                <w:szCs w:val="24"/>
              </w:rPr>
            </w:pPr>
            <w:r w:rsidRPr="00C6622F">
              <w:rPr>
                <w:rFonts w:ascii="Arial" w:hAnsi="Arial" w:cs="Arial"/>
                <w:szCs w:val="24"/>
              </w:rPr>
              <w:t>Days out stopped</w:t>
            </w:r>
          </w:p>
          <w:p w:rsidR="00C6622F" w:rsidRPr="00C6622F" w:rsidRDefault="00C6622F" w:rsidP="005772DF">
            <w:pPr>
              <w:autoSpaceDE w:val="0"/>
              <w:autoSpaceDN w:val="0"/>
              <w:adjustRightInd w:val="0"/>
              <w:rPr>
                <w:rFonts w:ascii="Arial" w:hAnsi="Arial" w:cs="Arial"/>
                <w:b/>
                <w:szCs w:val="24"/>
              </w:rPr>
            </w:pPr>
          </w:p>
        </w:tc>
        <w:tc>
          <w:tcPr>
            <w:tcW w:w="6804" w:type="dxa"/>
          </w:tcPr>
          <w:p w:rsidR="00C6622F" w:rsidRPr="00C6622F" w:rsidRDefault="00C6622F" w:rsidP="005772DF">
            <w:pPr>
              <w:autoSpaceDE w:val="0"/>
              <w:autoSpaceDN w:val="0"/>
              <w:adjustRightInd w:val="0"/>
              <w:rPr>
                <w:rFonts w:ascii="Arial" w:hAnsi="Arial" w:cs="Arial"/>
                <w:szCs w:val="24"/>
              </w:rPr>
            </w:pPr>
            <w:r w:rsidRPr="00C6622F">
              <w:rPr>
                <w:rFonts w:ascii="Arial" w:hAnsi="Arial" w:cs="Arial"/>
                <w:b/>
                <w:szCs w:val="24"/>
              </w:rPr>
              <w:t>Leaving lockdown</w:t>
            </w:r>
          </w:p>
          <w:p w:rsidR="00C6622F" w:rsidRPr="00C6622F" w:rsidRDefault="00C6622F" w:rsidP="003A24F5">
            <w:pPr>
              <w:pStyle w:val="ListParagraph"/>
              <w:numPr>
                <w:ilvl w:val="0"/>
                <w:numId w:val="15"/>
              </w:numPr>
              <w:autoSpaceDE w:val="0"/>
              <w:autoSpaceDN w:val="0"/>
              <w:adjustRightInd w:val="0"/>
              <w:rPr>
                <w:rFonts w:ascii="Arial" w:hAnsi="Arial" w:cs="Arial"/>
                <w:szCs w:val="24"/>
              </w:rPr>
            </w:pPr>
            <w:r w:rsidRPr="00C6622F">
              <w:rPr>
                <w:rFonts w:ascii="Arial" w:hAnsi="Arial" w:cs="Arial"/>
                <w:szCs w:val="24"/>
              </w:rPr>
              <w:t>How will services return for her and husband?</w:t>
            </w:r>
          </w:p>
          <w:p w:rsidR="00C6622F" w:rsidRPr="00C6622F" w:rsidRDefault="00C6622F" w:rsidP="003A24F5">
            <w:pPr>
              <w:pStyle w:val="ListParagraph"/>
              <w:numPr>
                <w:ilvl w:val="0"/>
                <w:numId w:val="15"/>
              </w:numPr>
              <w:autoSpaceDE w:val="0"/>
              <w:autoSpaceDN w:val="0"/>
              <w:adjustRightInd w:val="0"/>
              <w:rPr>
                <w:rFonts w:ascii="Arial" w:hAnsi="Arial" w:cs="Arial"/>
                <w:szCs w:val="24"/>
              </w:rPr>
            </w:pPr>
            <w:r w:rsidRPr="00C6622F">
              <w:rPr>
                <w:rFonts w:ascii="Arial" w:hAnsi="Arial" w:cs="Arial"/>
                <w:szCs w:val="24"/>
              </w:rPr>
              <w:t>Feels anxious about shopping, crowded places, getting on the bus to Edinburgh</w:t>
            </w:r>
          </w:p>
          <w:p w:rsidR="00C6622F" w:rsidRPr="00C6622F" w:rsidRDefault="00C6622F" w:rsidP="003A24F5">
            <w:pPr>
              <w:pStyle w:val="ListParagraph"/>
              <w:numPr>
                <w:ilvl w:val="0"/>
                <w:numId w:val="15"/>
              </w:numPr>
              <w:autoSpaceDE w:val="0"/>
              <w:autoSpaceDN w:val="0"/>
              <w:adjustRightInd w:val="0"/>
              <w:rPr>
                <w:rFonts w:ascii="Arial" w:hAnsi="Arial" w:cs="Arial"/>
                <w:szCs w:val="24"/>
              </w:rPr>
            </w:pPr>
            <w:r w:rsidRPr="00C6622F">
              <w:rPr>
                <w:rFonts w:ascii="Arial" w:hAnsi="Arial" w:cs="Arial"/>
                <w:szCs w:val="24"/>
              </w:rPr>
              <w:t xml:space="preserve">Mental health- needs a break.  How/when will </w:t>
            </w:r>
            <w:proofErr w:type="spellStart"/>
            <w:r w:rsidRPr="00C6622F">
              <w:rPr>
                <w:rFonts w:ascii="Arial" w:hAnsi="Arial" w:cs="Arial"/>
                <w:szCs w:val="24"/>
              </w:rPr>
              <w:t>Wee</w:t>
            </w:r>
            <w:proofErr w:type="spellEnd"/>
            <w:r w:rsidRPr="00C6622F">
              <w:rPr>
                <w:rFonts w:ascii="Arial" w:hAnsi="Arial" w:cs="Arial"/>
                <w:szCs w:val="24"/>
              </w:rPr>
              <w:t xml:space="preserve"> Breaks be up &amp; running?</w:t>
            </w:r>
          </w:p>
          <w:p w:rsidR="00C6622F" w:rsidRPr="00C6622F" w:rsidRDefault="00C6622F" w:rsidP="003A24F5">
            <w:pPr>
              <w:pStyle w:val="ListParagraph"/>
              <w:numPr>
                <w:ilvl w:val="0"/>
                <w:numId w:val="15"/>
              </w:numPr>
              <w:autoSpaceDE w:val="0"/>
              <w:autoSpaceDN w:val="0"/>
              <w:adjustRightInd w:val="0"/>
              <w:rPr>
                <w:rFonts w:ascii="Arial" w:hAnsi="Arial" w:cs="Arial"/>
                <w:szCs w:val="24"/>
              </w:rPr>
            </w:pPr>
            <w:r w:rsidRPr="00C6622F">
              <w:rPr>
                <w:rFonts w:ascii="Arial" w:hAnsi="Arial" w:cs="Arial"/>
                <w:szCs w:val="24"/>
              </w:rPr>
              <w:t>Will days out in the countryside be allowed?</w:t>
            </w:r>
          </w:p>
        </w:tc>
      </w:tr>
      <w:tr w:rsidR="00C6622F" w:rsidRPr="00B85232" w:rsidTr="005772DF">
        <w:tc>
          <w:tcPr>
            <w:tcW w:w="13320" w:type="dxa"/>
            <w:gridSpan w:val="2"/>
          </w:tcPr>
          <w:p w:rsidR="00C6622F" w:rsidRDefault="00C6622F" w:rsidP="00C6622F">
            <w:pPr>
              <w:autoSpaceDE w:val="0"/>
              <w:autoSpaceDN w:val="0"/>
              <w:adjustRightInd w:val="0"/>
              <w:rPr>
                <w:rFonts w:ascii="Arial" w:hAnsi="Arial" w:cs="Arial"/>
                <w:b/>
                <w:szCs w:val="24"/>
              </w:rPr>
            </w:pPr>
            <w:r>
              <w:rPr>
                <w:rFonts w:ascii="Arial" w:hAnsi="Arial" w:cs="Arial"/>
                <w:b/>
                <w:szCs w:val="24"/>
              </w:rPr>
              <w:br/>
            </w:r>
            <w:r w:rsidRPr="00C6622F">
              <w:rPr>
                <w:rFonts w:ascii="Arial" w:hAnsi="Arial" w:cs="Arial"/>
                <w:b/>
                <w:szCs w:val="24"/>
              </w:rPr>
              <w:t>To consider:</w:t>
            </w:r>
          </w:p>
          <w:p w:rsidR="00C6622F" w:rsidRDefault="00C6622F" w:rsidP="005772DF">
            <w:pPr>
              <w:autoSpaceDE w:val="0"/>
              <w:autoSpaceDN w:val="0"/>
              <w:adjustRightInd w:val="0"/>
              <w:rPr>
                <w:rFonts w:ascii="Arial" w:hAnsi="Arial" w:cs="Arial"/>
                <w:sz w:val="24"/>
                <w:szCs w:val="24"/>
              </w:rPr>
            </w:pPr>
            <w:r>
              <w:rPr>
                <w:rFonts w:ascii="Arial" w:hAnsi="Arial" w:cs="Arial"/>
                <w:b/>
                <w:szCs w:val="24"/>
              </w:rPr>
              <w:br/>
            </w:r>
            <w:r w:rsidRPr="00C6622F">
              <w:rPr>
                <w:rFonts w:ascii="Arial" w:eastAsia="Times New Roman" w:hAnsi="Arial" w:cs="Arial"/>
                <w:color w:val="000000"/>
                <w:szCs w:val="24"/>
              </w:rPr>
              <w:t>What support can Third Sector organisations give to people with dementia?</w:t>
            </w:r>
            <w:r>
              <w:rPr>
                <w:rFonts w:ascii="Arial" w:eastAsia="Times New Roman" w:hAnsi="Arial" w:cs="Arial"/>
                <w:color w:val="000000"/>
                <w:szCs w:val="24"/>
              </w:rPr>
              <w:br/>
            </w:r>
            <w:r w:rsidRPr="00C6622F">
              <w:rPr>
                <w:rFonts w:ascii="Arial" w:eastAsia="Times New Roman" w:hAnsi="Arial" w:cs="Arial"/>
                <w:color w:val="000000"/>
                <w:szCs w:val="24"/>
              </w:rPr>
              <w:t>What can safely be provided for respite/Wee Breaks?</w:t>
            </w:r>
            <w:r>
              <w:rPr>
                <w:rFonts w:ascii="Arial" w:eastAsia="Times New Roman" w:hAnsi="Arial" w:cs="Arial"/>
                <w:color w:val="000000"/>
                <w:szCs w:val="24"/>
              </w:rPr>
              <w:br/>
            </w:r>
            <w:r w:rsidRPr="00C6622F">
              <w:rPr>
                <w:rFonts w:ascii="Arial" w:eastAsia="Times New Roman" w:hAnsi="Arial" w:cs="Arial"/>
                <w:color w:val="000000"/>
                <w:szCs w:val="24"/>
              </w:rPr>
              <w:t>Can volunteers be used to help build people’s confidence?</w:t>
            </w:r>
            <w:r>
              <w:rPr>
                <w:rFonts w:ascii="Arial" w:eastAsia="Times New Roman" w:hAnsi="Arial" w:cs="Arial"/>
                <w:color w:val="000000"/>
                <w:szCs w:val="24"/>
              </w:rPr>
              <w:br/>
            </w:r>
            <w:r w:rsidRPr="00C6622F">
              <w:rPr>
                <w:rFonts w:ascii="Arial" w:eastAsia="Times New Roman" w:hAnsi="Arial" w:cs="Arial"/>
                <w:color w:val="000000"/>
                <w:szCs w:val="24"/>
              </w:rPr>
              <w:t>How do we clearly communicate changes to lockdown so people understand what is and is not permitted?</w:t>
            </w:r>
            <w:r>
              <w:rPr>
                <w:rFonts w:ascii="Arial" w:eastAsia="Times New Roman" w:hAnsi="Arial" w:cs="Arial"/>
                <w:color w:val="000000"/>
                <w:szCs w:val="24"/>
              </w:rPr>
              <w:br/>
            </w:r>
            <w:r w:rsidRPr="00C6622F">
              <w:rPr>
                <w:rFonts w:ascii="Arial" w:hAnsi="Arial" w:cs="Arial"/>
                <w:szCs w:val="24"/>
              </w:rPr>
              <w:t>Can we continue to deliver services that support Helen that comply with social distancing?</w:t>
            </w:r>
          </w:p>
          <w:p w:rsidR="00C6622F" w:rsidRDefault="00C6622F" w:rsidP="005772DF">
            <w:pPr>
              <w:autoSpaceDE w:val="0"/>
              <w:autoSpaceDN w:val="0"/>
              <w:adjustRightInd w:val="0"/>
              <w:rPr>
                <w:rFonts w:ascii="Arial" w:hAnsi="Arial" w:cs="Arial"/>
                <w:sz w:val="24"/>
                <w:szCs w:val="24"/>
              </w:rPr>
            </w:pPr>
          </w:p>
          <w:p w:rsidR="00C6622F" w:rsidRPr="00B85232" w:rsidRDefault="00C6622F" w:rsidP="005772DF">
            <w:pPr>
              <w:autoSpaceDE w:val="0"/>
              <w:autoSpaceDN w:val="0"/>
              <w:adjustRightInd w:val="0"/>
              <w:rPr>
                <w:rFonts w:ascii="Arial" w:hAnsi="Arial" w:cs="Arial"/>
                <w:b/>
                <w:sz w:val="24"/>
                <w:szCs w:val="24"/>
              </w:rPr>
            </w:pPr>
          </w:p>
        </w:tc>
      </w:tr>
    </w:tbl>
    <w:p w:rsidR="00EE3329" w:rsidRDefault="00EE3329" w:rsidP="00EE3329">
      <w:pPr>
        <w:pStyle w:val="ListParagraph"/>
        <w:autoSpaceDE w:val="0"/>
        <w:autoSpaceDN w:val="0"/>
        <w:adjustRightInd w:val="0"/>
        <w:spacing w:after="0" w:line="240" w:lineRule="auto"/>
        <w:ind w:left="360"/>
        <w:rPr>
          <w:rFonts w:ascii="Arial" w:hAnsi="Arial" w:cs="Arial"/>
          <w:b/>
          <w:bCs/>
        </w:rPr>
      </w:pPr>
    </w:p>
    <w:p w:rsidR="00EE3329" w:rsidRDefault="00EE3329">
      <w:pPr>
        <w:rPr>
          <w:rFonts w:ascii="Arial" w:hAnsi="Arial" w:cs="Arial"/>
          <w:b/>
          <w:bCs/>
        </w:rPr>
      </w:pPr>
      <w:r>
        <w:rPr>
          <w:rFonts w:ascii="Arial" w:hAnsi="Arial" w:cs="Arial"/>
          <w:b/>
          <w:bCs/>
        </w:rPr>
        <w:br w:type="page"/>
      </w:r>
    </w:p>
    <w:p w:rsidR="00C6622F" w:rsidRPr="001C784E" w:rsidRDefault="00C6622F" w:rsidP="00C6622F">
      <w:pPr>
        <w:pStyle w:val="ListParagraph"/>
        <w:numPr>
          <w:ilvl w:val="0"/>
          <w:numId w:val="8"/>
        </w:numPr>
        <w:autoSpaceDE w:val="0"/>
        <w:autoSpaceDN w:val="0"/>
        <w:adjustRightInd w:val="0"/>
        <w:spacing w:after="0" w:line="240" w:lineRule="auto"/>
        <w:rPr>
          <w:rFonts w:ascii="Arial" w:hAnsi="Arial" w:cs="Arial"/>
          <w:b/>
          <w:bCs/>
        </w:rPr>
      </w:pPr>
      <w:r w:rsidRPr="001C784E">
        <w:rPr>
          <w:rFonts w:ascii="Arial" w:hAnsi="Arial" w:cs="Arial"/>
          <w:b/>
          <w:bCs/>
        </w:rPr>
        <w:lastRenderedPageBreak/>
        <w:t>Tam</w:t>
      </w:r>
    </w:p>
    <w:p w:rsidR="001C784E" w:rsidRPr="001C784E" w:rsidRDefault="001C784E" w:rsidP="001C784E">
      <w:pPr>
        <w:pStyle w:val="ListParagraph"/>
        <w:autoSpaceDE w:val="0"/>
        <w:autoSpaceDN w:val="0"/>
        <w:adjustRightInd w:val="0"/>
        <w:spacing w:after="0" w:line="240" w:lineRule="auto"/>
        <w:ind w:left="360"/>
        <w:rPr>
          <w:rFonts w:ascii="Arial" w:hAnsi="Arial" w:cs="Arial"/>
          <w:b/>
          <w:bCs/>
        </w:rPr>
      </w:pPr>
    </w:p>
    <w:p w:rsidR="00C6622F" w:rsidRPr="001C784E" w:rsidRDefault="00C6622F" w:rsidP="00C6622F">
      <w:pPr>
        <w:autoSpaceDE w:val="0"/>
        <w:autoSpaceDN w:val="0"/>
        <w:adjustRightInd w:val="0"/>
        <w:spacing w:after="0" w:line="240" w:lineRule="auto"/>
        <w:rPr>
          <w:rFonts w:ascii="Arial" w:hAnsi="Arial" w:cs="Arial"/>
          <w:b/>
        </w:rPr>
      </w:pPr>
      <w:r w:rsidRPr="001C784E">
        <w:rPr>
          <w:rFonts w:ascii="Arial" w:hAnsi="Arial" w:cs="Arial"/>
          <w:b/>
        </w:rPr>
        <w:t>Tam is an older person and lives alone.  He is an example of an adult aged over 70</w:t>
      </w:r>
    </w:p>
    <w:p w:rsidR="00C6622F" w:rsidRPr="001C784E" w:rsidRDefault="00C6622F" w:rsidP="00C6622F">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5524"/>
        <w:gridCol w:w="7371"/>
      </w:tblGrid>
      <w:tr w:rsidR="00C6622F" w:rsidRPr="001C784E" w:rsidTr="005772DF">
        <w:tc>
          <w:tcPr>
            <w:tcW w:w="5524" w:type="dxa"/>
          </w:tcPr>
          <w:p w:rsidR="00C6622F" w:rsidRPr="001C784E" w:rsidRDefault="00C6622F" w:rsidP="005772DF">
            <w:pPr>
              <w:autoSpaceDE w:val="0"/>
              <w:autoSpaceDN w:val="0"/>
              <w:adjustRightInd w:val="0"/>
              <w:rPr>
                <w:rFonts w:ascii="Arial" w:hAnsi="Arial" w:cs="Arial"/>
                <w:b/>
              </w:rPr>
            </w:pPr>
            <w:r w:rsidRPr="001C784E">
              <w:rPr>
                <w:rFonts w:ascii="Arial" w:hAnsi="Arial" w:cs="Arial"/>
                <w:b/>
              </w:rPr>
              <w:t>What matters to Tam?</w:t>
            </w:r>
          </w:p>
          <w:p w:rsidR="00C6622F" w:rsidRPr="001C784E" w:rsidRDefault="00C6622F" w:rsidP="00D86867">
            <w:pPr>
              <w:pStyle w:val="ListParagraph"/>
              <w:numPr>
                <w:ilvl w:val="0"/>
                <w:numId w:val="18"/>
              </w:numPr>
              <w:autoSpaceDE w:val="0"/>
              <w:autoSpaceDN w:val="0"/>
              <w:adjustRightInd w:val="0"/>
              <w:rPr>
                <w:rFonts w:ascii="Arial" w:hAnsi="Arial" w:cs="Arial"/>
              </w:rPr>
            </w:pPr>
            <w:r w:rsidRPr="001C784E">
              <w:rPr>
                <w:rFonts w:ascii="Arial" w:hAnsi="Arial" w:cs="Arial"/>
              </w:rPr>
              <w:t>Family- son does not live locally</w:t>
            </w:r>
          </w:p>
          <w:p w:rsidR="00C6622F" w:rsidRPr="001C784E" w:rsidRDefault="00C6622F" w:rsidP="00D86867">
            <w:pPr>
              <w:pStyle w:val="ListParagraph"/>
              <w:numPr>
                <w:ilvl w:val="0"/>
                <w:numId w:val="18"/>
              </w:numPr>
              <w:autoSpaceDE w:val="0"/>
              <w:autoSpaceDN w:val="0"/>
              <w:adjustRightInd w:val="0"/>
              <w:rPr>
                <w:rFonts w:ascii="Arial" w:hAnsi="Arial" w:cs="Arial"/>
              </w:rPr>
            </w:pPr>
            <w:r w:rsidRPr="001C784E">
              <w:rPr>
                <w:rFonts w:ascii="Arial" w:hAnsi="Arial" w:cs="Arial"/>
              </w:rPr>
              <w:t>Sports – likes going to the pub to watch the football</w:t>
            </w:r>
          </w:p>
          <w:p w:rsidR="00C6622F" w:rsidRPr="001C784E" w:rsidRDefault="00C6622F" w:rsidP="00D86867">
            <w:pPr>
              <w:pStyle w:val="ListParagraph"/>
              <w:numPr>
                <w:ilvl w:val="0"/>
                <w:numId w:val="18"/>
              </w:numPr>
              <w:autoSpaceDE w:val="0"/>
              <w:autoSpaceDN w:val="0"/>
              <w:adjustRightInd w:val="0"/>
              <w:rPr>
                <w:rFonts w:ascii="Arial" w:hAnsi="Arial" w:cs="Arial"/>
              </w:rPr>
            </w:pPr>
            <w:r w:rsidRPr="001C784E">
              <w:rPr>
                <w:rFonts w:ascii="Arial" w:hAnsi="Arial" w:cs="Arial"/>
              </w:rPr>
              <w:t>Social – bowling club, Grassy Riggs</w:t>
            </w:r>
          </w:p>
          <w:p w:rsidR="00C6622F" w:rsidRPr="001C784E" w:rsidRDefault="00C6622F" w:rsidP="00D86867">
            <w:pPr>
              <w:pStyle w:val="ListParagraph"/>
              <w:numPr>
                <w:ilvl w:val="0"/>
                <w:numId w:val="18"/>
              </w:numPr>
              <w:autoSpaceDE w:val="0"/>
              <w:autoSpaceDN w:val="0"/>
              <w:adjustRightInd w:val="0"/>
              <w:rPr>
                <w:rFonts w:ascii="Arial" w:hAnsi="Arial" w:cs="Arial"/>
                <w:b/>
              </w:rPr>
            </w:pPr>
            <w:r w:rsidRPr="001C784E">
              <w:rPr>
                <w:rFonts w:ascii="Arial" w:hAnsi="Arial" w:cs="Arial"/>
              </w:rPr>
              <w:t>Managing his health – has COPD so in shielding group</w:t>
            </w:r>
          </w:p>
        </w:tc>
        <w:tc>
          <w:tcPr>
            <w:tcW w:w="7371" w:type="dxa"/>
          </w:tcPr>
          <w:p w:rsidR="00C6622F" w:rsidRPr="001C784E" w:rsidRDefault="00C6622F" w:rsidP="005772DF">
            <w:pPr>
              <w:autoSpaceDE w:val="0"/>
              <w:autoSpaceDN w:val="0"/>
              <w:adjustRightInd w:val="0"/>
              <w:rPr>
                <w:rFonts w:ascii="Arial" w:hAnsi="Arial" w:cs="Arial"/>
                <w:b/>
              </w:rPr>
            </w:pPr>
            <w:r w:rsidRPr="001C784E">
              <w:rPr>
                <w:rFonts w:ascii="Arial" w:hAnsi="Arial" w:cs="Arial"/>
                <w:b/>
              </w:rPr>
              <w:t>Services stopped</w:t>
            </w:r>
          </w:p>
          <w:p w:rsidR="00C6622F" w:rsidRPr="001C784E" w:rsidRDefault="00C6622F" w:rsidP="00D86867">
            <w:pPr>
              <w:pStyle w:val="ListParagraph"/>
              <w:numPr>
                <w:ilvl w:val="0"/>
                <w:numId w:val="18"/>
              </w:numPr>
              <w:autoSpaceDE w:val="0"/>
              <w:autoSpaceDN w:val="0"/>
              <w:adjustRightInd w:val="0"/>
              <w:rPr>
                <w:rFonts w:ascii="Arial" w:hAnsi="Arial" w:cs="Arial"/>
              </w:rPr>
            </w:pPr>
            <w:r w:rsidRPr="001C784E">
              <w:rPr>
                <w:rFonts w:ascii="Arial" w:hAnsi="Arial" w:cs="Arial"/>
              </w:rPr>
              <w:t>Grassy Riggs -  contact via phone</w:t>
            </w:r>
          </w:p>
          <w:p w:rsidR="00C6622F" w:rsidRPr="001C784E" w:rsidRDefault="00C6622F" w:rsidP="005772DF">
            <w:pPr>
              <w:autoSpaceDE w:val="0"/>
              <w:autoSpaceDN w:val="0"/>
              <w:adjustRightInd w:val="0"/>
              <w:rPr>
                <w:rFonts w:ascii="Arial" w:hAnsi="Arial" w:cs="Arial"/>
              </w:rPr>
            </w:pPr>
          </w:p>
          <w:p w:rsidR="00C6622F" w:rsidRPr="001C784E" w:rsidRDefault="00C6622F" w:rsidP="005772DF">
            <w:pPr>
              <w:autoSpaceDE w:val="0"/>
              <w:autoSpaceDN w:val="0"/>
              <w:adjustRightInd w:val="0"/>
              <w:rPr>
                <w:rFonts w:ascii="Arial" w:hAnsi="Arial" w:cs="Arial"/>
                <w:b/>
              </w:rPr>
            </w:pPr>
            <w:r w:rsidRPr="001C784E">
              <w:rPr>
                <w:rFonts w:ascii="Arial" w:hAnsi="Arial" w:cs="Arial"/>
                <w:b/>
              </w:rPr>
              <w:t>Other activities stopped</w:t>
            </w:r>
          </w:p>
          <w:p w:rsidR="00C6622F" w:rsidRPr="001C784E" w:rsidRDefault="00C6622F" w:rsidP="00D86867">
            <w:pPr>
              <w:pStyle w:val="ListParagraph"/>
              <w:numPr>
                <w:ilvl w:val="0"/>
                <w:numId w:val="18"/>
              </w:numPr>
              <w:autoSpaceDE w:val="0"/>
              <w:autoSpaceDN w:val="0"/>
              <w:adjustRightInd w:val="0"/>
              <w:rPr>
                <w:rFonts w:ascii="Arial" w:hAnsi="Arial" w:cs="Arial"/>
                <w:b/>
              </w:rPr>
            </w:pPr>
            <w:r w:rsidRPr="001C784E">
              <w:rPr>
                <w:rFonts w:ascii="Arial" w:hAnsi="Arial" w:cs="Arial"/>
              </w:rPr>
              <w:t>Pub closed</w:t>
            </w:r>
          </w:p>
          <w:p w:rsidR="00C6622F" w:rsidRPr="001C784E" w:rsidRDefault="00C6622F" w:rsidP="00D86867">
            <w:pPr>
              <w:pStyle w:val="ListParagraph"/>
              <w:numPr>
                <w:ilvl w:val="0"/>
                <w:numId w:val="18"/>
              </w:numPr>
              <w:autoSpaceDE w:val="0"/>
              <w:autoSpaceDN w:val="0"/>
              <w:adjustRightInd w:val="0"/>
              <w:rPr>
                <w:rFonts w:ascii="Arial" w:hAnsi="Arial" w:cs="Arial"/>
                <w:b/>
              </w:rPr>
            </w:pPr>
            <w:r w:rsidRPr="001C784E">
              <w:rPr>
                <w:rFonts w:ascii="Arial" w:hAnsi="Arial" w:cs="Arial"/>
              </w:rPr>
              <w:t>Bowling club closed</w:t>
            </w:r>
          </w:p>
          <w:p w:rsidR="00C6622F" w:rsidRPr="001C784E" w:rsidRDefault="00C6622F" w:rsidP="005772DF">
            <w:pPr>
              <w:pStyle w:val="ListParagraph"/>
              <w:autoSpaceDE w:val="0"/>
              <w:autoSpaceDN w:val="0"/>
              <w:adjustRightInd w:val="0"/>
              <w:rPr>
                <w:rFonts w:ascii="Arial" w:hAnsi="Arial" w:cs="Arial"/>
              </w:rPr>
            </w:pPr>
          </w:p>
        </w:tc>
      </w:tr>
      <w:tr w:rsidR="00C6622F" w:rsidRPr="001C784E" w:rsidTr="005772DF">
        <w:tc>
          <w:tcPr>
            <w:tcW w:w="5524" w:type="dxa"/>
          </w:tcPr>
          <w:p w:rsidR="00C6622F" w:rsidRPr="001C784E" w:rsidRDefault="00C6622F" w:rsidP="005772DF">
            <w:pPr>
              <w:autoSpaceDE w:val="0"/>
              <w:autoSpaceDN w:val="0"/>
              <w:adjustRightInd w:val="0"/>
              <w:rPr>
                <w:rFonts w:ascii="Arial" w:hAnsi="Arial" w:cs="Arial"/>
                <w:b/>
              </w:rPr>
            </w:pPr>
            <w:r w:rsidRPr="001C784E">
              <w:rPr>
                <w:rFonts w:ascii="Arial" w:hAnsi="Arial" w:cs="Arial"/>
                <w:b/>
              </w:rPr>
              <w:t>Impact of lockdown</w:t>
            </w:r>
          </w:p>
          <w:p w:rsidR="00C6622F" w:rsidRPr="001C784E" w:rsidRDefault="00C6622F" w:rsidP="00D86867">
            <w:pPr>
              <w:pStyle w:val="ListParagraph"/>
              <w:numPr>
                <w:ilvl w:val="0"/>
                <w:numId w:val="18"/>
              </w:numPr>
              <w:autoSpaceDE w:val="0"/>
              <w:autoSpaceDN w:val="0"/>
              <w:adjustRightInd w:val="0"/>
              <w:rPr>
                <w:rFonts w:ascii="Arial" w:hAnsi="Arial" w:cs="Arial"/>
              </w:rPr>
            </w:pPr>
            <w:r w:rsidRPr="001C784E">
              <w:rPr>
                <w:rFonts w:ascii="Arial" w:hAnsi="Arial" w:cs="Arial"/>
              </w:rPr>
              <w:t>Feeling lonely</w:t>
            </w:r>
            <w:r w:rsidR="00D86867">
              <w:rPr>
                <w:rFonts w:ascii="Arial" w:hAnsi="Arial" w:cs="Arial"/>
              </w:rPr>
              <w:t xml:space="preserve"> </w:t>
            </w:r>
            <w:r w:rsidRPr="001C784E">
              <w:rPr>
                <w:rFonts w:ascii="Arial" w:hAnsi="Arial" w:cs="Arial"/>
              </w:rPr>
              <w:t>- son phones twice a week</w:t>
            </w:r>
          </w:p>
          <w:p w:rsidR="00C6622F" w:rsidRPr="001C784E" w:rsidRDefault="00C6622F" w:rsidP="00D86867">
            <w:pPr>
              <w:pStyle w:val="ListParagraph"/>
              <w:numPr>
                <w:ilvl w:val="0"/>
                <w:numId w:val="18"/>
              </w:numPr>
              <w:autoSpaceDE w:val="0"/>
              <w:autoSpaceDN w:val="0"/>
              <w:adjustRightInd w:val="0"/>
              <w:rPr>
                <w:rFonts w:ascii="Arial" w:hAnsi="Arial" w:cs="Arial"/>
              </w:rPr>
            </w:pPr>
            <w:r w:rsidRPr="001C784E">
              <w:rPr>
                <w:rFonts w:ascii="Arial" w:hAnsi="Arial" w:cs="Arial"/>
              </w:rPr>
              <w:t>Neighbour picking up prescriptions</w:t>
            </w:r>
          </w:p>
          <w:p w:rsidR="00C6622F" w:rsidRPr="001C784E" w:rsidRDefault="00C6622F" w:rsidP="00D86867">
            <w:pPr>
              <w:pStyle w:val="ListParagraph"/>
              <w:numPr>
                <w:ilvl w:val="0"/>
                <w:numId w:val="18"/>
              </w:numPr>
              <w:autoSpaceDE w:val="0"/>
              <w:autoSpaceDN w:val="0"/>
              <w:adjustRightInd w:val="0"/>
              <w:rPr>
                <w:rFonts w:ascii="Arial" w:hAnsi="Arial" w:cs="Arial"/>
              </w:rPr>
            </w:pPr>
            <w:r w:rsidRPr="001C784E">
              <w:rPr>
                <w:rFonts w:ascii="Arial" w:hAnsi="Arial" w:cs="Arial"/>
              </w:rPr>
              <w:t>Weekly food parcel from Council but not eating well</w:t>
            </w:r>
          </w:p>
          <w:p w:rsidR="00C6622F" w:rsidRPr="001C784E" w:rsidRDefault="00C6622F" w:rsidP="00D86867">
            <w:pPr>
              <w:pStyle w:val="ListParagraph"/>
              <w:numPr>
                <w:ilvl w:val="0"/>
                <w:numId w:val="18"/>
              </w:numPr>
              <w:autoSpaceDE w:val="0"/>
              <w:autoSpaceDN w:val="0"/>
              <w:adjustRightInd w:val="0"/>
              <w:rPr>
                <w:rFonts w:ascii="Arial" w:hAnsi="Arial" w:cs="Arial"/>
              </w:rPr>
            </w:pPr>
            <w:r w:rsidRPr="001C784E">
              <w:rPr>
                <w:rFonts w:ascii="Arial" w:hAnsi="Arial" w:cs="Arial"/>
              </w:rPr>
              <w:t>Weekly call from Grassy Riggs</w:t>
            </w:r>
          </w:p>
          <w:p w:rsidR="00C6622F" w:rsidRPr="001C784E" w:rsidRDefault="00C6622F" w:rsidP="00D86867">
            <w:pPr>
              <w:pStyle w:val="ListParagraph"/>
              <w:numPr>
                <w:ilvl w:val="0"/>
                <w:numId w:val="18"/>
              </w:numPr>
              <w:autoSpaceDE w:val="0"/>
              <w:autoSpaceDN w:val="0"/>
              <w:adjustRightInd w:val="0"/>
              <w:rPr>
                <w:rFonts w:ascii="Arial" w:hAnsi="Arial" w:cs="Arial"/>
              </w:rPr>
            </w:pPr>
            <w:r w:rsidRPr="001C784E">
              <w:rPr>
                <w:rFonts w:ascii="Arial" w:hAnsi="Arial" w:cs="Arial"/>
              </w:rPr>
              <w:t>On frailty list but does not want support from Red Cross at the moment</w:t>
            </w:r>
          </w:p>
          <w:p w:rsidR="00C6622F" w:rsidRPr="001C784E" w:rsidRDefault="00C6622F" w:rsidP="00D86867">
            <w:pPr>
              <w:pStyle w:val="ListParagraph"/>
              <w:numPr>
                <w:ilvl w:val="0"/>
                <w:numId w:val="18"/>
              </w:numPr>
              <w:autoSpaceDE w:val="0"/>
              <w:autoSpaceDN w:val="0"/>
              <w:adjustRightInd w:val="0"/>
              <w:rPr>
                <w:rFonts w:ascii="Arial" w:hAnsi="Arial" w:cs="Arial"/>
              </w:rPr>
            </w:pPr>
            <w:r w:rsidRPr="001C784E">
              <w:rPr>
                <w:rFonts w:ascii="Arial" w:hAnsi="Arial" w:cs="Arial"/>
              </w:rPr>
              <w:t>Friendships at bowling club</w:t>
            </w:r>
            <w:r w:rsidR="00D86867">
              <w:rPr>
                <w:rFonts w:ascii="Arial" w:hAnsi="Arial" w:cs="Arial"/>
              </w:rPr>
              <w:t xml:space="preserve"> </w:t>
            </w:r>
            <w:r w:rsidRPr="001C784E">
              <w:rPr>
                <w:rFonts w:ascii="Arial" w:hAnsi="Arial" w:cs="Arial"/>
              </w:rPr>
              <w:t>- not in touch.  Can’t use iPad his son gave him.  Doesn’t really want to phone people from the Club</w:t>
            </w:r>
          </w:p>
          <w:p w:rsidR="00C6622F" w:rsidRPr="001C784E" w:rsidRDefault="00C6622F" w:rsidP="00D86867">
            <w:pPr>
              <w:pStyle w:val="ListParagraph"/>
              <w:numPr>
                <w:ilvl w:val="0"/>
                <w:numId w:val="18"/>
              </w:numPr>
              <w:autoSpaceDE w:val="0"/>
              <w:autoSpaceDN w:val="0"/>
              <w:adjustRightInd w:val="0"/>
              <w:rPr>
                <w:rFonts w:ascii="Arial" w:hAnsi="Arial" w:cs="Arial"/>
                <w:b/>
              </w:rPr>
            </w:pPr>
            <w:r w:rsidRPr="001C784E">
              <w:rPr>
                <w:rFonts w:ascii="Arial" w:hAnsi="Arial" w:cs="Arial"/>
              </w:rPr>
              <w:t>COPD not good as less active</w:t>
            </w:r>
          </w:p>
          <w:p w:rsidR="00C6622F" w:rsidRPr="001C784E" w:rsidRDefault="00C6622F" w:rsidP="005772DF">
            <w:pPr>
              <w:pStyle w:val="ListParagraph"/>
              <w:autoSpaceDE w:val="0"/>
              <w:autoSpaceDN w:val="0"/>
              <w:adjustRightInd w:val="0"/>
              <w:rPr>
                <w:rFonts w:ascii="Arial" w:hAnsi="Arial" w:cs="Arial"/>
                <w:b/>
              </w:rPr>
            </w:pPr>
          </w:p>
        </w:tc>
        <w:tc>
          <w:tcPr>
            <w:tcW w:w="7371" w:type="dxa"/>
          </w:tcPr>
          <w:p w:rsidR="00C6622F" w:rsidRPr="001C784E" w:rsidRDefault="00C6622F" w:rsidP="005772DF">
            <w:pPr>
              <w:autoSpaceDE w:val="0"/>
              <w:autoSpaceDN w:val="0"/>
              <w:adjustRightInd w:val="0"/>
              <w:rPr>
                <w:rFonts w:ascii="Arial" w:hAnsi="Arial" w:cs="Arial"/>
              </w:rPr>
            </w:pPr>
            <w:r w:rsidRPr="001C784E">
              <w:rPr>
                <w:rFonts w:ascii="Arial" w:hAnsi="Arial" w:cs="Arial"/>
                <w:b/>
              </w:rPr>
              <w:t>Leaving lockdown</w:t>
            </w:r>
          </w:p>
          <w:p w:rsidR="00C6622F" w:rsidRPr="001C784E" w:rsidRDefault="00C6622F" w:rsidP="00D86867">
            <w:pPr>
              <w:pStyle w:val="ListParagraph"/>
              <w:numPr>
                <w:ilvl w:val="0"/>
                <w:numId w:val="18"/>
              </w:numPr>
              <w:autoSpaceDE w:val="0"/>
              <w:autoSpaceDN w:val="0"/>
              <w:adjustRightInd w:val="0"/>
              <w:rPr>
                <w:rFonts w:ascii="Arial" w:hAnsi="Arial" w:cs="Arial"/>
              </w:rPr>
            </w:pPr>
            <w:r w:rsidRPr="001C784E">
              <w:rPr>
                <w:rFonts w:ascii="Arial" w:hAnsi="Arial" w:cs="Arial"/>
              </w:rPr>
              <w:t>Will he have to still shield?</w:t>
            </w:r>
          </w:p>
          <w:p w:rsidR="00C6622F" w:rsidRPr="001C784E" w:rsidRDefault="00C6622F" w:rsidP="00D86867">
            <w:pPr>
              <w:pStyle w:val="ListParagraph"/>
              <w:numPr>
                <w:ilvl w:val="0"/>
                <w:numId w:val="18"/>
              </w:numPr>
              <w:autoSpaceDE w:val="0"/>
              <w:autoSpaceDN w:val="0"/>
              <w:adjustRightInd w:val="0"/>
              <w:rPr>
                <w:rFonts w:ascii="Arial" w:hAnsi="Arial" w:cs="Arial"/>
              </w:rPr>
            </w:pPr>
            <w:r w:rsidRPr="001C784E">
              <w:rPr>
                <w:rFonts w:ascii="Arial" w:hAnsi="Arial" w:cs="Arial"/>
              </w:rPr>
              <w:t>How will services return safely?</w:t>
            </w:r>
          </w:p>
          <w:p w:rsidR="00C6622F" w:rsidRPr="001C784E" w:rsidRDefault="00C6622F" w:rsidP="00D86867">
            <w:pPr>
              <w:pStyle w:val="ListParagraph"/>
              <w:numPr>
                <w:ilvl w:val="0"/>
                <w:numId w:val="18"/>
              </w:numPr>
              <w:autoSpaceDE w:val="0"/>
              <w:autoSpaceDN w:val="0"/>
              <w:adjustRightInd w:val="0"/>
              <w:rPr>
                <w:rFonts w:ascii="Arial" w:hAnsi="Arial" w:cs="Arial"/>
              </w:rPr>
            </w:pPr>
            <w:r w:rsidRPr="001C784E">
              <w:rPr>
                <w:rFonts w:ascii="Arial" w:hAnsi="Arial" w:cs="Arial"/>
              </w:rPr>
              <w:t>Feels anxious about going back to a crowded pub</w:t>
            </w:r>
          </w:p>
          <w:p w:rsidR="00C6622F" w:rsidRPr="001C784E" w:rsidRDefault="00C6622F" w:rsidP="00D86867">
            <w:pPr>
              <w:pStyle w:val="ListParagraph"/>
              <w:numPr>
                <w:ilvl w:val="0"/>
                <w:numId w:val="18"/>
              </w:numPr>
              <w:autoSpaceDE w:val="0"/>
              <w:autoSpaceDN w:val="0"/>
              <w:adjustRightInd w:val="0"/>
              <w:rPr>
                <w:rFonts w:ascii="Arial" w:hAnsi="Arial" w:cs="Arial"/>
              </w:rPr>
            </w:pPr>
            <w:r w:rsidRPr="001C784E">
              <w:rPr>
                <w:rFonts w:ascii="Arial" w:hAnsi="Arial" w:cs="Arial"/>
              </w:rPr>
              <w:t>Wants to get back to doing his own shopping etc. will he be allowed to?</w:t>
            </w:r>
          </w:p>
          <w:p w:rsidR="00C6622F" w:rsidRPr="001C784E" w:rsidRDefault="00C6622F" w:rsidP="00D86867">
            <w:pPr>
              <w:pStyle w:val="ListParagraph"/>
              <w:numPr>
                <w:ilvl w:val="0"/>
                <w:numId w:val="18"/>
              </w:numPr>
              <w:autoSpaceDE w:val="0"/>
              <w:autoSpaceDN w:val="0"/>
              <w:adjustRightInd w:val="0"/>
              <w:rPr>
                <w:rFonts w:ascii="Arial" w:hAnsi="Arial" w:cs="Arial"/>
              </w:rPr>
            </w:pPr>
            <w:r w:rsidRPr="001C784E">
              <w:rPr>
                <w:rFonts w:ascii="Arial" w:hAnsi="Arial" w:cs="Arial"/>
              </w:rPr>
              <w:t>Mental health- needs more social interactio</w:t>
            </w:r>
            <w:r w:rsidR="00D86867">
              <w:rPr>
                <w:rFonts w:ascii="Arial" w:hAnsi="Arial" w:cs="Arial"/>
              </w:rPr>
              <w:t>n.  Can someone help him get on</w:t>
            </w:r>
            <w:r w:rsidRPr="001C784E">
              <w:rPr>
                <w:rFonts w:ascii="Arial" w:hAnsi="Arial" w:cs="Arial"/>
              </w:rPr>
              <w:t>line?  Can Red Cross help get back to bowling club?</w:t>
            </w:r>
          </w:p>
          <w:p w:rsidR="00C6622F" w:rsidRPr="001C784E" w:rsidRDefault="00C6622F" w:rsidP="00D86867">
            <w:pPr>
              <w:pStyle w:val="ListParagraph"/>
              <w:numPr>
                <w:ilvl w:val="0"/>
                <w:numId w:val="18"/>
              </w:numPr>
              <w:autoSpaceDE w:val="0"/>
              <w:autoSpaceDN w:val="0"/>
              <w:adjustRightInd w:val="0"/>
              <w:rPr>
                <w:rFonts w:ascii="Arial" w:hAnsi="Arial" w:cs="Arial"/>
              </w:rPr>
            </w:pPr>
            <w:r w:rsidRPr="001C784E">
              <w:rPr>
                <w:rFonts w:ascii="Arial" w:hAnsi="Arial" w:cs="Arial"/>
              </w:rPr>
              <w:t>Primary care back in touch to help manage COPD</w:t>
            </w:r>
          </w:p>
          <w:p w:rsidR="00C6622F" w:rsidRPr="001C784E" w:rsidRDefault="00C6622F" w:rsidP="005772DF">
            <w:pPr>
              <w:pStyle w:val="ListParagraph"/>
              <w:autoSpaceDE w:val="0"/>
              <w:autoSpaceDN w:val="0"/>
              <w:adjustRightInd w:val="0"/>
              <w:rPr>
                <w:rFonts w:ascii="Arial" w:hAnsi="Arial" w:cs="Arial"/>
              </w:rPr>
            </w:pPr>
          </w:p>
        </w:tc>
      </w:tr>
      <w:tr w:rsidR="00C6622F" w:rsidRPr="001C784E" w:rsidTr="005772DF">
        <w:tc>
          <w:tcPr>
            <w:tcW w:w="12895" w:type="dxa"/>
            <w:gridSpan w:val="2"/>
          </w:tcPr>
          <w:p w:rsidR="001C784E" w:rsidRDefault="001C784E" w:rsidP="005772DF">
            <w:pPr>
              <w:autoSpaceDE w:val="0"/>
              <w:autoSpaceDN w:val="0"/>
              <w:adjustRightInd w:val="0"/>
              <w:rPr>
                <w:rFonts w:ascii="Arial" w:hAnsi="Arial" w:cs="Arial"/>
                <w:b/>
              </w:rPr>
            </w:pPr>
          </w:p>
          <w:p w:rsidR="00C6622F" w:rsidRPr="001C784E" w:rsidRDefault="00C6622F" w:rsidP="005772DF">
            <w:pPr>
              <w:autoSpaceDE w:val="0"/>
              <w:autoSpaceDN w:val="0"/>
              <w:adjustRightInd w:val="0"/>
              <w:rPr>
                <w:rFonts w:ascii="Arial" w:hAnsi="Arial" w:cs="Arial"/>
                <w:b/>
              </w:rPr>
            </w:pPr>
            <w:r w:rsidRPr="001C784E">
              <w:rPr>
                <w:rFonts w:ascii="Arial" w:hAnsi="Arial" w:cs="Arial"/>
                <w:b/>
              </w:rPr>
              <w:t>To consider:</w:t>
            </w:r>
          </w:p>
          <w:p w:rsidR="00C6622F" w:rsidRPr="001C784E" w:rsidRDefault="00C6622F" w:rsidP="001C784E">
            <w:pPr>
              <w:shd w:val="clear" w:color="auto" w:fill="FFFFFF"/>
              <w:spacing w:before="100" w:beforeAutospacing="1" w:after="100" w:afterAutospacing="1"/>
              <w:rPr>
                <w:rFonts w:ascii="Arial" w:eastAsia="Times New Roman" w:hAnsi="Arial" w:cs="Arial"/>
                <w:color w:val="000000"/>
              </w:rPr>
            </w:pPr>
            <w:r w:rsidRPr="001C784E">
              <w:rPr>
                <w:rFonts w:ascii="Arial" w:eastAsia="Times New Roman" w:hAnsi="Arial" w:cs="Arial"/>
                <w:color w:val="000000"/>
              </w:rPr>
              <w:t>How will services re-open and adhere to social distancing rules?  If some cannot re-open, what does that mean for their survival?</w:t>
            </w:r>
            <w:r w:rsidR="001C784E">
              <w:rPr>
                <w:rFonts w:ascii="Arial" w:eastAsia="Times New Roman" w:hAnsi="Arial" w:cs="Arial"/>
                <w:color w:val="000000"/>
              </w:rPr>
              <w:br/>
            </w:r>
            <w:r w:rsidRPr="001C784E">
              <w:rPr>
                <w:rFonts w:ascii="Arial" w:eastAsia="Times New Roman" w:hAnsi="Arial" w:cs="Arial"/>
                <w:color w:val="000000"/>
              </w:rPr>
              <w:t>Encouraging people to go back to activities (safely</w:t>
            </w:r>
            <w:proofErr w:type="gramStart"/>
            <w:r w:rsidRPr="001C784E">
              <w:rPr>
                <w:rFonts w:ascii="Arial" w:eastAsia="Times New Roman" w:hAnsi="Arial" w:cs="Arial"/>
                <w:color w:val="000000"/>
              </w:rPr>
              <w:t>)</w:t>
            </w:r>
            <w:proofErr w:type="gramEnd"/>
            <w:r w:rsidR="001C784E">
              <w:rPr>
                <w:rFonts w:ascii="Arial" w:eastAsia="Times New Roman" w:hAnsi="Arial" w:cs="Arial"/>
                <w:color w:val="000000"/>
              </w:rPr>
              <w:br/>
            </w:r>
            <w:r w:rsidRPr="001C784E">
              <w:rPr>
                <w:rFonts w:ascii="Arial" w:eastAsia="Times New Roman" w:hAnsi="Arial" w:cs="Arial"/>
                <w:color w:val="000000"/>
              </w:rPr>
              <w:t>Multiple roles for volunteers</w:t>
            </w:r>
            <w:r w:rsidR="00D86867">
              <w:rPr>
                <w:rFonts w:ascii="Arial" w:eastAsia="Times New Roman" w:hAnsi="Arial" w:cs="Arial"/>
                <w:color w:val="000000"/>
              </w:rPr>
              <w:t xml:space="preserve"> </w:t>
            </w:r>
            <w:r w:rsidRPr="001C784E">
              <w:rPr>
                <w:rFonts w:ascii="Arial" w:eastAsia="Times New Roman" w:hAnsi="Arial" w:cs="Arial"/>
                <w:color w:val="000000"/>
              </w:rPr>
              <w:t>- befriending, digital buddy etc.</w:t>
            </w:r>
            <w:r w:rsidR="001C784E">
              <w:rPr>
                <w:rFonts w:ascii="Arial" w:eastAsia="Times New Roman" w:hAnsi="Arial" w:cs="Arial"/>
                <w:color w:val="000000"/>
              </w:rPr>
              <w:br/>
            </w:r>
            <w:r w:rsidRPr="001C784E">
              <w:rPr>
                <w:rFonts w:ascii="Arial" w:eastAsia="Times New Roman" w:hAnsi="Arial" w:cs="Arial"/>
                <w:color w:val="000000"/>
              </w:rPr>
              <w:t xml:space="preserve">Good communications on new rules, </w:t>
            </w:r>
            <w:r w:rsidR="001C784E">
              <w:rPr>
                <w:rFonts w:ascii="Arial" w:eastAsia="Times New Roman" w:hAnsi="Arial" w:cs="Arial"/>
                <w:color w:val="000000"/>
              </w:rPr>
              <w:t>primary care ‘open for business</w:t>
            </w:r>
            <w:r w:rsidR="00C5321B">
              <w:rPr>
                <w:rFonts w:ascii="Arial" w:eastAsia="Times New Roman" w:hAnsi="Arial" w:cs="Arial"/>
                <w:color w:val="000000"/>
              </w:rPr>
              <w:t>’.</w:t>
            </w:r>
            <w:r w:rsidR="001C784E">
              <w:rPr>
                <w:rFonts w:ascii="Arial" w:eastAsia="Times New Roman" w:hAnsi="Arial" w:cs="Arial"/>
                <w:color w:val="000000"/>
              </w:rPr>
              <w:br/>
            </w:r>
            <w:r w:rsidRPr="001C784E">
              <w:rPr>
                <w:rFonts w:ascii="Arial" w:eastAsia="Times New Roman" w:hAnsi="Arial" w:cs="Arial"/>
                <w:color w:val="000000"/>
              </w:rPr>
              <w:t>Can we continue to deliver services that support Tam that comply with social distancing?</w:t>
            </w:r>
          </w:p>
          <w:p w:rsidR="00C6622F" w:rsidRPr="001C784E" w:rsidRDefault="00C6622F" w:rsidP="005772DF">
            <w:pPr>
              <w:autoSpaceDE w:val="0"/>
              <w:autoSpaceDN w:val="0"/>
              <w:adjustRightInd w:val="0"/>
              <w:rPr>
                <w:rFonts w:ascii="Arial" w:hAnsi="Arial" w:cs="Arial"/>
                <w:b/>
              </w:rPr>
            </w:pPr>
          </w:p>
        </w:tc>
      </w:tr>
    </w:tbl>
    <w:p w:rsidR="00C6622F" w:rsidRDefault="00C6622F" w:rsidP="00C6622F">
      <w:pPr>
        <w:pStyle w:val="Heading1"/>
        <w:rPr>
          <w:lang w:val="en-US" w:eastAsia="en-GB"/>
        </w:rPr>
      </w:pPr>
      <w:r>
        <w:rPr>
          <w:lang w:val="en-US" w:eastAsia="en-GB"/>
        </w:rPr>
        <w:br w:type="page"/>
      </w:r>
      <w:bookmarkStart w:id="6" w:name="_Toc42856962"/>
      <w:r>
        <w:rPr>
          <w:noProof/>
          <w:lang w:eastAsia="en-GB"/>
        </w:rPr>
        <w:lastRenderedPageBreak/>
        <w:t>Understanding Crisis R</w:t>
      </w:r>
      <w:r w:rsidRPr="00131D04">
        <w:rPr>
          <w:noProof/>
          <w:lang w:eastAsia="en-GB"/>
        </w:rPr>
        <w:t xml:space="preserve">esponse </w:t>
      </w:r>
      <w:r>
        <w:rPr>
          <w:noProof/>
          <w:lang w:eastAsia="en-GB"/>
        </w:rPr>
        <w:t>M</w:t>
      </w:r>
      <w:r w:rsidRPr="00131D04">
        <w:rPr>
          <w:noProof/>
          <w:lang w:eastAsia="en-GB"/>
        </w:rPr>
        <w:t>easures</w:t>
      </w:r>
      <w:r>
        <w:rPr>
          <w:noProof/>
          <w:lang w:eastAsia="en-GB"/>
        </w:rPr>
        <mc:AlternateContent>
          <mc:Choice Requires="wps">
            <w:drawing>
              <wp:anchor distT="0" distB="0" distL="114300" distR="114300" simplePos="0" relativeHeight="251660288" behindDoc="0" locked="0" layoutInCell="1" allowOverlap="1" wp14:anchorId="5E2EF314" wp14:editId="4A302F51">
                <wp:simplePos x="0" y="0"/>
                <wp:positionH relativeFrom="column">
                  <wp:posOffset>7345680</wp:posOffset>
                </wp:positionH>
                <wp:positionV relativeFrom="paragraph">
                  <wp:posOffset>4913630</wp:posOffset>
                </wp:positionV>
                <wp:extent cx="1783080" cy="723900"/>
                <wp:effectExtent l="0" t="0" r="26670" b="19050"/>
                <wp:wrapNone/>
                <wp:docPr id="1" name="Text Box 1"/>
                <wp:cNvGraphicFramePr/>
                <a:graphic xmlns:a="http://schemas.openxmlformats.org/drawingml/2006/main">
                  <a:graphicData uri="http://schemas.microsoft.com/office/word/2010/wordprocessingShape">
                    <wps:wsp>
                      <wps:cNvSpPr txBox="1"/>
                      <wps:spPr>
                        <a:xfrm>
                          <a:off x="0" y="0"/>
                          <a:ext cx="1783080" cy="723900"/>
                        </a:xfrm>
                        <a:prstGeom prst="rect">
                          <a:avLst/>
                        </a:prstGeom>
                        <a:solidFill>
                          <a:schemeClr val="lt1"/>
                        </a:solidFill>
                        <a:ln w="6350">
                          <a:solidFill>
                            <a:prstClr val="black"/>
                          </a:solidFill>
                        </a:ln>
                      </wps:spPr>
                      <wps:txbx>
                        <w:txbxContent>
                          <w:p w:rsidR="00C6622F" w:rsidRDefault="00C6622F" w:rsidP="00C6622F">
                            <w:r>
                              <w:t>Diagram from RSA</w:t>
                            </w:r>
                          </w:p>
                          <w:p w:rsidR="00C6622F" w:rsidRDefault="006D4C92" w:rsidP="00C6622F">
                            <w:hyperlink r:id="rId16" w:history="1">
                              <w:r w:rsidR="00C6622F" w:rsidRPr="00800DDF">
                                <w:rPr>
                                  <w:rStyle w:val="Hyperlink"/>
                                </w:rPr>
                                <w:t>https://www.thersa.org</w:t>
                              </w:r>
                            </w:hyperlink>
                            <w:r w:rsidR="00C6622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EF314" id="Text Box 1" o:spid="_x0000_s1029" type="#_x0000_t202" style="position:absolute;margin-left:578.4pt;margin-top:386.9pt;width:140.4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" fillcolor="white [3201]" strokeweight=".5pt">
                <v:textbox>
                  <w:txbxContent>
                    <w:p w:rsidR="00C6622F" w:rsidRDefault="00C6622F" w:rsidP="00C6622F">
                      <w:r>
                        <w:t>Diagram from RSA</w:t>
                      </w:r>
                    </w:p>
                    <w:p w:rsidR="00C6622F" w:rsidRDefault="00B119D6" w:rsidP="00C6622F">
                      <w:hyperlink r:id="rId20" w:history="1">
                        <w:r w:rsidR="00C6622F" w:rsidRPr="00800DDF">
                          <w:rPr>
                            <w:rStyle w:val="Hyperlink"/>
                          </w:rPr>
                          <w:t>https://www.thersa.org</w:t>
                        </w:r>
                      </w:hyperlink>
                      <w:r w:rsidR="00C6622F">
                        <w:t xml:space="preserve"> </w:t>
                      </w:r>
                    </w:p>
                  </w:txbxContent>
                </v:textbox>
              </v:shape>
            </w:pict>
          </mc:Fallback>
        </mc:AlternateContent>
      </w:r>
      <w:bookmarkEnd w:id="6"/>
    </w:p>
    <w:p w:rsidR="00C6622F" w:rsidRDefault="003F5C20" w:rsidP="00C6622F">
      <w:pPr>
        <w:rPr>
          <w:rFonts w:asciiTheme="majorHAnsi" w:eastAsiaTheme="majorEastAsia" w:hAnsiTheme="majorHAnsi" w:cstheme="majorBidi"/>
          <w:color w:val="2E74B5" w:themeColor="accent1" w:themeShade="BF"/>
          <w:sz w:val="32"/>
          <w:szCs w:val="32"/>
          <w:lang w:val="en-US" w:eastAsia="en-GB"/>
        </w:rPr>
      </w:pPr>
      <w:r>
        <w:rPr>
          <w:noProof/>
          <w:lang w:eastAsia="en-GB"/>
        </w:rPr>
        <w:drawing>
          <wp:anchor distT="0" distB="0" distL="114300" distR="114300" simplePos="0" relativeHeight="251677696" behindDoc="0" locked="0" layoutInCell="1" allowOverlap="1">
            <wp:simplePos x="0" y="0"/>
            <wp:positionH relativeFrom="margin">
              <wp:posOffset>812121</wp:posOffset>
            </wp:positionH>
            <wp:positionV relativeFrom="paragraph">
              <wp:posOffset>641350</wp:posOffset>
            </wp:positionV>
            <wp:extent cx="5842000" cy="3777827"/>
            <wp:effectExtent l="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SA.jpg"/>
                    <pic:cNvPicPr/>
                  </pic:nvPicPr>
                  <pic:blipFill>
                    <a:blip r:embed="rId21">
                      <a:extLst>
                        <a:ext uri="{28A0092B-C50C-407E-A947-70E740481C1C}">
                          <a14:useLocalDpi xmlns:a14="http://schemas.microsoft.com/office/drawing/2010/main" val="0"/>
                        </a:ext>
                      </a:extLst>
                    </a:blip>
                    <a:stretch>
                      <a:fillRect/>
                    </a:stretch>
                  </pic:blipFill>
                  <pic:spPr>
                    <a:xfrm>
                      <a:off x="0" y="0"/>
                      <a:ext cx="5842000" cy="3777827"/>
                    </a:xfrm>
                    <a:prstGeom prst="rect">
                      <a:avLst/>
                    </a:prstGeom>
                  </pic:spPr>
                </pic:pic>
              </a:graphicData>
            </a:graphic>
            <wp14:sizeRelH relativeFrom="margin">
              <wp14:pctWidth>0</wp14:pctWidth>
            </wp14:sizeRelH>
            <wp14:sizeRelV relativeFrom="margin">
              <wp14:pctHeight>0</wp14:pctHeight>
            </wp14:sizeRelV>
          </wp:anchor>
        </w:drawing>
      </w:r>
      <w:r w:rsidR="00C6622F">
        <w:rPr>
          <w:lang w:val="en-US" w:eastAsia="en-GB"/>
        </w:rPr>
        <w:br w:type="page"/>
      </w:r>
    </w:p>
    <w:p w:rsidR="00C6622F" w:rsidRPr="008E55F1" w:rsidRDefault="00C6622F" w:rsidP="00C6622F">
      <w:pPr>
        <w:pStyle w:val="Heading1"/>
        <w:rPr>
          <w:lang w:val="en-US" w:eastAsia="en-GB"/>
        </w:rPr>
      </w:pPr>
      <w:bookmarkStart w:id="7" w:name="_Toc42856963"/>
      <w:r>
        <w:rPr>
          <w:lang w:val="en-US" w:eastAsia="en-GB"/>
        </w:rPr>
        <w:lastRenderedPageBreak/>
        <w:t>Scenario planning framework</w:t>
      </w:r>
      <w:bookmarkEnd w:id="7"/>
    </w:p>
    <w:p w:rsidR="00270E5D" w:rsidRDefault="00270E5D" w:rsidP="00C6622F">
      <w:pPr>
        <w:spacing w:after="0" w:line="240" w:lineRule="auto"/>
        <w:textAlignment w:val="baseline"/>
        <w:rPr>
          <w:rFonts w:eastAsia="Times New Roman" w:cstheme="minorHAnsi"/>
          <w:sz w:val="24"/>
          <w:szCs w:val="24"/>
          <w:lang w:val="en-US" w:eastAsia="en-GB"/>
        </w:rPr>
      </w:pPr>
    </w:p>
    <w:p w:rsidR="00C6622F" w:rsidRPr="00D63F43" w:rsidRDefault="00C6622F" w:rsidP="00C6622F">
      <w:pPr>
        <w:spacing w:after="0" w:line="240" w:lineRule="auto"/>
        <w:textAlignment w:val="baseline"/>
        <w:rPr>
          <w:rFonts w:eastAsia="Times New Roman" w:cstheme="minorHAnsi"/>
          <w:sz w:val="24"/>
          <w:szCs w:val="24"/>
          <w:lang w:val="en-US" w:eastAsia="en-GB"/>
        </w:rPr>
      </w:pPr>
      <w:r w:rsidRPr="00D63F43">
        <w:rPr>
          <w:rFonts w:eastAsia="Times New Roman" w:cstheme="minorHAnsi"/>
          <w:sz w:val="24"/>
          <w:szCs w:val="24"/>
          <w:lang w:val="en-US" w:eastAsia="en-GB"/>
        </w:rPr>
        <w:t xml:space="preserve">Please refer to the Scottish Government Route Map for more information about the Phases </w:t>
      </w:r>
      <w:hyperlink r:id="rId22" w:history="1">
        <w:r w:rsidRPr="00D63F43">
          <w:rPr>
            <w:rStyle w:val="Hyperlink"/>
            <w:rFonts w:eastAsia="Times New Roman" w:cstheme="minorHAnsi"/>
            <w:sz w:val="24"/>
            <w:szCs w:val="24"/>
            <w:lang w:val="en-US" w:eastAsia="en-GB"/>
          </w:rPr>
          <w:t>ROUTEMAP</w:t>
        </w:r>
      </w:hyperlink>
    </w:p>
    <w:p w:rsidR="00C6622F" w:rsidRDefault="00C6622F" w:rsidP="00C6622F">
      <w:pPr>
        <w:spacing w:after="0" w:line="240" w:lineRule="auto"/>
        <w:textAlignment w:val="baseline"/>
        <w:rPr>
          <w:rFonts w:ascii="Times New Roman" w:eastAsia="Times New Roman" w:hAnsi="Times New Roman" w:cs="Times New Roman"/>
          <w:sz w:val="24"/>
          <w:szCs w:val="24"/>
          <w:lang w:val="en-US" w:eastAsia="en-GB"/>
        </w:rPr>
      </w:pPr>
    </w:p>
    <w:p w:rsidR="00C6622F" w:rsidRPr="0036335B" w:rsidRDefault="00C6622F" w:rsidP="00C6622F">
      <w:pPr>
        <w:spacing w:after="0" w:line="240" w:lineRule="auto"/>
        <w:textAlignment w:val="baseline"/>
        <w:rPr>
          <w:rFonts w:ascii="Times New Roman" w:eastAsia="Times New Roman" w:hAnsi="Times New Roman" w:cs="Times New Roman"/>
          <w:sz w:val="24"/>
          <w:szCs w:val="24"/>
          <w:lang w:val="en-US" w:eastAsia="en-GB"/>
        </w:rPr>
      </w:pPr>
    </w:p>
    <w:tbl>
      <w:tblPr>
        <w:tblW w:w="1402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5"/>
        <w:gridCol w:w="1148"/>
        <w:gridCol w:w="1811"/>
        <w:gridCol w:w="2268"/>
        <w:gridCol w:w="1701"/>
        <w:gridCol w:w="1701"/>
        <w:gridCol w:w="1701"/>
        <w:gridCol w:w="1701"/>
      </w:tblGrid>
      <w:tr w:rsidR="007563F9" w:rsidRPr="00674D59" w:rsidTr="00EE3329">
        <w:trPr>
          <w:trHeight w:val="764"/>
          <w:tblHeader/>
        </w:trPr>
        <w:tc>
          <w:tcPr>
            <w:tcW w:w="1995" w:type="dxa"/>
            <w:tcBorders>
              <w:top w:val="single" w:sz="6" w:space="0" w:color="auto"/>
              <w:left w:val="single" w:sz="6" w:space="0" w:color="auto"/>
              <w:bottom w:val="single" w:sz="4" w:space="0" w:color="auto"/>
              <w:right w:val="single" w:sz="4" w:space="0" w:color="auto"/>
            </w:tcBorders>
            <w:shd w:val="clear" w:color="auto" w:fill="00B0F0"/>
            <w:vAlign w:val="center"/>
            <w:hideMark/>
          </w:tcPr>
          <w:p w:rsidR="00C6622F" w:rsidRPr="00674D59" w:rsidRDefault="00C6622F" w:rsidP="001C784E">
            <w:pPr>
              <w:spacing w:after="0" w:line="240" w:lineRule="auto"/>
              <w:jc w:val="center"/>
              <w:textAlignment w:val="baseline"/>
              <w:rPr>
                <w:rFonts w:asciiTheme="majorHAnsi" w:eastAsia="Times New Roman" w:hAnsiTheme="majorHAnsi" w:cstheme="majorHAnsi"/>
                <w:b/>
                <w:bCs/>
                <w:color w:val="FFFFFF"/>
                <w:lang w:eastAsia="en-GB"/>
              </w:rPr>
            </w:pPr>
            <w:r w:rsidRPr="00674D59">
              <w:rPr>
                <w:rFonts w:asciiTheme="majorHAnsi" w:eastAsia="Times New Roman" w:hAnsiTheme="majorHAnsi" w:cstheme="majorHAnsi"/>
                <w:b/>
                <w:bCs/>
                <w:color w:val="FFFFFF"/>
                <w:lang w:eastAsia="en-GB"/>
              </w:rPr>
              <w:t>Scenario</w:t>
            </w:r>
          </w:p>
        </w:tc>
        <w:tc>
          <w:tcPr>
            <w:tcW w:w="1148" w:type="dxa"/>
            <w:tcBorders>
              <w:top w:val="single" w:sz="6" w:space="0" w:color="auto"/>
              <w:left w:val="single" w:sz="4" w:space="0" w:color="auto"/>
              <w:bottom w:val="single" w:sz="4" w:space="0" w:color="auto"/>
              <w:right w:val="single" w:sz="4" w:space="0" w:color="auto"/>
            </w:tcBorders>
            <w:shd w:val="clear" w:color="auto" w:fill="00B0F0"/>
            <w:vAlign w:val="center"/>
            <w:hideMark/>
          </w:tcPr>
          <w:p w:rsidR="00C6622F" w:rsidRPr="00674D59" w:rsidRDefault="00C6622F" w:rsidP="001C784E">
            <w:pPr>
              <w:spacing w:after="0" w:line="240" w:lineRule="auto"/>
              <w:jc w:val="center"/>
              <w:textAlignment w:val="baseline"/>
              <w:rPr>
                <w:rFonts w:asciiTheme="majorHAnsi" w:eastAsia="Times New Roman" w:hAnsiTheme="majorHAnsi" w:cstheme="majorHAnsi"/>
                <w:b/>
                <w:bCs/>
                <w:color w:val="FFFFFF"/>
                <w:lang w:eastAsia="en-GB"/>
              </w:rPr>
            </w:pPr>
            <w:r w:rsidRPr="00674D59">
              <w:rPr>
                <w:rFonts w:asciiTheme="majorHAnsi" w:eastAsia="Times New Roman" w:hAnsiTheme="majorHAnsi" w:cstheme="majorHAnsi"/>
                <w:b/>
                <w:bCs/>
                <w:color w:val="FFFFFF"/>
                <w:lang w:eastAsia="en-GB"/>
              </w:rPr>
              <w:t>Timescale</w:t>
            </w:r>
          </w:p>
        </w:tc>
        <w:tc>
          <w:tcPr>
            <w:tcW w:w="1811" w:type="dxa"/>
            <w:tcBorders>
              <w:top w:val="single" w:sz="4" w:space="0" w:color="auto"/>
              <w:left w:val="single" w:sz="4" w:space="0" w:color="auto"/>
              <w:bottom w:val="single" w:sz="4" w:space="0" w:color="auto"/>
              <w:right w:val="single" w:sz="4" w:space="0" w:color="auto"/>
            </w:tcBorders>
            <w:shd w:val="clear" w:color="auto" w:fill="00B0F0"/>
            <w:vAlign w:val="center"/>
          </w:tcPr>
          <w:p w:rsidR="00C6622F" w:rsidRPr="00674D59" w:rsidRDefault="00C6622F" w:rsidP="001C784E">
            <w:pPr>
              <w:spacing w:after="0" w:line="240" w:lineRule="auto"/>
              <w:jc w:val="center"/>
              <w:textAlignment w:val="baseline"/>
              <w:rPr>
                <w:rFonts w:asciiTheme="majorHAnsi" w:eastAsia="Times New Roman" w:hAnsiTheme="majorHAnsi" w:cstheme="majorHAnsi"/>
                <w:b/>
                <w:bCs/>
                <w:color w:val="FFFFFF"/>
                <w:lang w:eastAsia="en-GB"/>
              </w:rPr>
            </w:pPr>
            <w:r w:rsidRPr="00674D59">
              <w:rPr>
                <w:rFonts w:asciiTheme="majorHAnsi" w:eastAsia="Times New Roman" w:hAnsiTheme="majorHAnsi" w:cstheme="majorHAnsi"/>
                <w:b/>
                <w:bCs/>
                <w:color w:val="FFFFFF"/>
                <w:lang w:eastAsia="en-GB"/>
              </w:rPr>
              <w:t>Staffing implications</w:t>
            </w:r>
          </w:p>
        </w:tc>
        <w:tc>
          <w:tcPr>
            <w:tcW w:w="2268" w:type="dxa"/>
            <w:tcBorders>
              <w:top w:val="single" w:sz="4" w:space="0" w:color="auto"/>
              <w:left w:val="single" w:sz="4" w:space="0" w:color="auto"/>
              <w:bottom w:val="single" w:sz="4" w:space="0" w:color="auto"/>
              <w:right w:val="single" w:sz="4" w:space="0" w:color="auto"/>
            </w:tcBorders>
            <w:shd w:val="clear" w:color="auto" w:fill="00B0F0"/>
            <w:vAlign w:val="center"/>
          </w:tcPr>
          <w:p w:rsidR="00C6622F" w:rsidRPr="00674D59" w:rsidRDefault="00C6622F" w:rsidP="001C784E">
            <w:pPr>
              <w:spacing w:after="0" w:line="240" w:lineRule="auto"/>
              <w:jc w:val="center"/>
              <w:textAlignment w:val="baseline"/>
              <w:rPr>
                <w:rFonts w:asciiTheme="majorHAnsi" w:eastAsia="Times New Roman" w:hAnsiTheme="majorHAnsi" w:cstheme="majorHAnsi"/>
                <w:b/>
                <w:bCs/>
                <w:color w:val="FFFFFF"/>
                <w:lang w:eastAsia="en-GB"/>
              </w:rPr>
            </w:pPr>
            <w:r w:rsidRPr="00674D59">
              <w:rPr>
                <w:rFonts w:asciiTheme="majorHAnsi" w:eastAsia="Times New Roman" w:hAnsiTheme="majorHAnsi" w:cstheme="majorHAnsi"/>
                <w:b/>
                <w:bCs/>
                <w:color w:val="FFFFFF"/>
                <w:lang w:eastAsia="en-GB"/>
              </w:rPr>
              <w:t xml:space="preserve">Technology </w:t>
            </w:r>
            <w:r>
              <w:rPr>
                <w:rFonts w:asciiTheme="majorHAnsi" w:eastAsia="Times New Roman" w:hAnsiTheme="majorHAnsi" w:cstheme="majorHAnsi"/>
                <w:b/>
                <w:bCs/>
                <w:color w:val="FFFFFF"/>
                <w:lang w:eastAsia="en-GB"/>
              </w:rPr>
              <w:t xml:space="preserve">&amp; premises </w:t>
            </w:r>
            <w:r w:rsidRPr="00674D59">
              <w:rPr>
                <w:rFonts w:asciiTheme="majorHAnsi" w:eastAsia="Times New Roman" w:hAnsiTheme="majorHAnsi" w:cstheme="majorHAnsi"/>
                <w:b/>
                <w:bCs/>
                <w:color w:val="FFFFFF"/>
                <w:lang w:eastAsia="en-GB"/>
              </w:rPr>
              <w:t>implications</w:t>
            </w:r>
          </w:p>
        </w:tc>
        <w:tc>
          <w:tcPr>
            <w:tcW w:w="1701" w:type="dxa"/>
            <w:tcBorders>
              <w:top w:val="single" w:sz="4" w:space="0" w:color="auto"/>
              <w:left w:val="single" w:sz="4" w:space="0" w:color="auto"/>
              <w:bottom w:val="single" w:sz="4" w:space="0" w:color="auto"/>
              <w:right w:val="single" w:sz="4" w:space="0" w:color="auto"/>
            </w:tcBorders>
            <w:shd w:val="clear" w:color="auto" w:fill="00B0F0"/>
            <w:vAlign w:val="center"/>
          </w:tcPr>
          <w:p w:rsidR="00C6622F" w:rsidRPr="00674D59" w:rsidRDefault="00C6622F" w:rsidP="001C784E">
            <w:pPr>
              <w:spacing w:after="0" w:line="240" w:lineRule="auto"/>
              <w:jc w:val="center"/>
              <w:textAlignment w:val="baseline"/>
              <w:rPr>
                <w:rFonts w:asciiTheme="majorHAnsi" w:eastAsia="Times New Roman" w:hAnsiTheme="majorHAnsi" w:cstheme="majorHAnsi"/>
                <w:b/>
                <w:bCs/>
                <w:color w:val="FFFFFF"/>
                <w:lang w:eastAsia="en-GB"/>
              </w:rPr>
            </w:pPr>
            <w:r>
              <w:rPr>
                <w:rFonts w:asciiTheme="majorHAnsi" w:eastAsia="Times New Roman" w:hAnsiTheme="majorHAnsi" w:cstheme="majorHAnsi"/>
                <w:b/>
                <w:bCs/>
                <w:color w:val="FFFFFF"/>
                <w:lang w:eastAsia="en-GB"/>
              </w:rPr>
              <w:t>Volunteer</w:t>
            </w:r>
            <w:r w:rsidRPr="00674D59">
              <w:rPr>
                <w:rFonts w:asciiTheme="majorHAnsi" w:eastAsia="Times New Roman" w:hAnsiTheme="majorHAnsi" w:cstheme="majorHAnsi"/>
                <w:b/>
                <w:bCs/>
                <w:color w:val="FFFFFF"/>
                <w:lang w:eastAsia="en-GB"/>
              </w:rPr>
              <w:t xml:space="preserve"> implications</w:t>
            </w:r>
          </w:p>
        </w:tc>
        <w:tc>
          <w:tcPr>
            <w:tcW w:w="1701" w:type="dxa"/>
            <w:tcBorders>
              <w:top w:val="single" w:sz="4" w:space="0" w:color="auto"/>
              <w:left w:val="single" w:sz="4" w:space="0" w:color="auto"/>
              <w:bottom w:val="single" w:sz="4" w:space="0" w:color="auto"/>
              <w:right w:val="single" w:sz="4" w:space="0" w:color="auto"/>
            </w:tcBorders>
            <w:shd w:val="clear" w:color="auto" w:fill="00B0F0"/>
            <w:vAlign w:val="center"/>
          </w:tcPr>
          <w:p w:rsidR="00C6622F" w:rsidRPr="00674D59" w:rsidRDefault="00C6622F" w:rsidP="001C784E">
            <w:pPr>
              <w:spacing w:after="0" w:line="240" w:lineRule="auto"/>
              <w:jc w:val="center"/>
              <w:textAlignment w:val="baseline"/>
              <w:rPr>
                <w:rFonts w:asciiTheme="majorHAnsi" w:eastAsia="Times New Roman" w:hAnsiTheme="majorHAnsi" w:cstheme="majorHAnsi"/>
                <w:b/>
                <w:bCs/>
                <w:color w:val="FFFFFF"/>
                <w:lang w:eastAsia="en-GB"/>
              </w:rPr>
            </w:pPr>
            <w:r w:rsidRPr="00674D59">
              <w:rPr>
                <w:rFonts w:asciiTheme="majorHAnsi" w:eastAsia="Times New Roman" w:hAnsiTheme="majorHAnsi" w:cstheme="majorHAnsi"/>
                <w:b/>
                <w:bCs/>
                <w:color w:val="FFFFFF"/>
                <w:lang w:eastAsia="en-GB"/>
              </w:rPr>
              <w:t>Trading implications</w:t>
            </w:r>
          </w:p>
        </w:tc>
        <w:tc>
          <w:tcPr>
            <w:tcW w:w="1701" w:type="dxa"/>
            <w:tcBorders>
              <w:top w:val="single" w:sz="4" w:space="0" w:color="auto"/>
              <w:left w:val="single" w:sz="4" w:space="0" w:color="auto"/>
              <w:bottom w:val="single" w:sz="4" w:space="0" w:color="auto"/>
              <w:right w:val="single" w:sz="4" w:space="0" w:color="auto"/>
            </w:tcBorders>
            <w:shd w:val="clear" w:color="auto" w:fill="00B0F0"/>
            <w:vAlign w:val="center"/>
          </w:tcPr>
          <w:p w:rsidR="001C784E" w:rsidRDefault="00C6622F" w:rsidP="001C784E">
            <w:pPr>
              <w:spacing w:after="0" w:line="240" w:lineRule="auto"/>
              <w:jc w:val="center"/>
              <w:textAlignment w:val="baseline"/>
              <w:rPr>
                <w:rFonts w:asciiTheme="majorHAnsi" w:eastAsia="Times New Roman" w:hAnsiTheme="majorHAnsi" w:cstheme="majorHAnsi"/>
                <w:b/>
                <w:bCs/>
                <w:color w:val="FFFFFF"/>
                <w:lang w:eastAsia="en-GB"/>
              </w:rPr>
            </w:pPr>
            <w:r w:rsidRPr="00674D59">
              <w:rPr>
                <w:rFonts w:asciiTheme="majorHAnsi" w:eastAsia="Times New Roman" w:hAnsiTheme="majorHAnsi" w:cstheme="majorHAnsi"/>
                <w:b/>
                <w:bCs/>
                <w:color w:val="FFFFFF"/>
                <w:lang w:eastAsia="en-GB"/>
              </w:rPr>
              <w:t xml:space="preserve">Grant </w:t>
            </w:r>
          </w:p>
          <w:p w:rsidR="00C6622F" w:rsidRPr="00674D59" w:rsidRDefault="00C6622F" w:rsidP="001C784E">
            <w:pPr>
              <w:spacing w:after="0" w:line="240" w:lineRule="auto"/>
              <w:jc w:val="center"/>
              <w:textAlignment w:val="baseline"/>
              <w:rPr>
                <w:rFonts w:asciiTheme="majorHAnsi" w:eastAsia="Times New Roman" w:hAnsiTheme="majorHAnsi" w:cstheme="majorHAnsi"/>
                <w:b/>
                <w:bCs/>
                <w:color w:val="FFFFFF"/>
                <w:lang w:eastAsia="en-GB"/>
              </w:rPr>
            </w:pPr>
            <w:r w:rsidRPr="00674D59">
              <w:rPr>
                <w:rFonts w:asciiTheme="majorHAnsi" w:eastAsia="Times New Roman" w:hAnsiTheme="majorHAnsi" w:cstheme="majorHAnsi"/>
                <w:b/>
                <w:bCs/>
                <w:color w:val="FFFFFF"/>
                <w:lang w:eastAsia="en-GB"/>
              </w:rPr>
              <w:t>implications</w:t>
            </w:r>
          </w:p>
        </w:tc>
        <w:tc>
          <w:tcPr>
            <w:tcW w:w="1701" w:type="dxa"/>
            <w:tcBorders>
              <w:top w:val="single" w:sz="4" w:space="0" w:color="auto"/>
              <w:left w:val="single" w:sz="4" w:space="0" w:color="auto"/>
              <w:bottom w:val="single" w:sz="4" w:space="0" w:color="auto"/>
              <w:right w:val="single" w:sz="4" w:space="0" w:color="auto"/>
            </w:tcBorders>
            <w:shd w:val="clear" w:color="auto" w:fill="00B0F0"/>
            <w:vAlign w:val="center"/>
          </w:tcPr>
          <w:p w:rsidR="00C6622F" w:rsidRPr="00674D59" w:rsidRDefault="00C6622F" w:rsidP="001C784E">
            <w:pPr>
              <w:spacing w:after="0" w:line="240" w:lineRule="auto"/>
              <w:jc w:val="center"/>
              <w:textAlignment w:val="baseline"/>
              <w:rPr>
                <w:rFonts w:asciiTheme="majorHAnsi" w:eastAsia="Times New Roman" w:hAnsiTheme="majorHAnsi" w:cstheme="majorHAnsi"/>
                <w:b/>
                <w:bCs/>
                <w:color w:val="FFFFFF"/>
                <w:lang w:eastAsia="en-GB"/>
              </w:rPr>
            </w:pPr>
            <w:r w:rsidRPr="00674D59">
              <w:rPr>
                <w:rFonts w:asciiTheme="majorHAnsi" w:eastAsia="Times New Roman" w:hAnsiTheme="majorHAnsi" w:cstheme="majorHAnsi"/>
                <w:b/>
                <w:bCs/>
                <w:color w:val="FFFFFF"/>
                <w:lang w:eastAsia="en-GB"/>
              </w:rPr>
              <w:t>Other</w:t>
            </w:r>
          </w:p>
        </w:tc>
      </w:tr>
      <w:tr w:rsidR="00C6622F" w:rsidRPr="005B3EC5" w:rsidTr="00EE3329">
        <w:tc>
          <w:tcPr>
            <w:tcW w:w="1995" w:type="dxa"/>
            <w:tcBorders>
              <w:top w:val="single" w:sz="4" w:space="0" w:color="auto"/>
              <w:left w:val="single" w:sz="6" w:space="0" w:color="auto"/>
              <w:bottom w:val="single" w:sz="6" w:space="0" w:color="auto"/>
              <w:right w:val="single" w:sz="6" w:space="0" w:color="auto"/>
            </w:tcBorders>
            <w:shd w:val="clear" w:color="auto" w:fill="DEEAF6" w:themeFill="accent1" w:themeFillTint="33"/>
            <w:hideMark/>
          </w:tcPr>
          <w:p w:rsidR="00C6622F" w:rsidRDefault="00C6622F" w:rsidP="001C784E">
            <w:pPr>
              <w:spacing w:after="0" w:line="240" w:lineRule="auto"/>
              <w:ind w:left="119"/>
              <w:textAlignment w:val="baseline"/>
              <w:rPr>
                <w:rFonts w:ascii="Calibri" w:eastAsia="Times New Roman" w:hAnsi="Calibri" w:cs="Calibri"/>
                <w:b/>
                <w:bCs/>
                <w:lang w:eastAsia="en-GB"/>
              </w:rPr>
            </w:pPr>
            <w:r>
              <w:rPr>
                <w:rFonts w:ascii="Calibri" w:eastAsia="Times New Roman" w:hAnsi="Calibri" w:cs="Calibri"/>
                <w:b/>
                <w:bCs/>
                <w:lang w:eastAsia="en-GB"/>
              </w:rPr>
              <w:t>Phase 1</w:t>
            </w:r>
          </w:p>
          <w:p w:rsidR="00C6622F" w:rsidRPr="005B3EC5" w:rsidRDefault="00C6622F" w:rsidP="001C784E">
            <w:pPr>
              <w:spacing w:after="0" w:line="240" w:lineRule="auto"/>
              <w:ind w:left="119"/>
              <w:textAlignment w:val="baseline"/>
              <w:rPr>
                <w:rFonts w:ascii="Times New Roman" w:eastAsia="Times New Roman" w:hAnsi="Times New Roman" w:cs="Times New Roman"/>
                <w:b/>
                <w:bCs/>
                <w:sz w:val="24"/>
                <w:szCs w:val="24"/>
                <w:lang w:eastAsia="en-GB"/>
              </w:rPr>
            </w:pPr>
          </w:p>
        </w:tc>
        <w:tc>
          <w:tcPr>
            <w:tcW w:w="1148" w:type="dxa"/>
            <w:tcBorders>
              <w:top w:val="single" w:sz="4" w:space="0" w:color="auto"/>
              <w:left w:val="nil"/>
              <w:bottom w:val="single" w:sz="6" w:space="0" w:color="auto"/>
              <w:right w:val="single" w:sz="6" w:space="0" w:color="auto"/>
            </w:tcBorders>
            <w:shd w:val="clear" w:color="auto" w:fill="DEEAF6" w:themeFill="accent1" w:themeFillTint="33"/>
          </w:tcPr>
          <w:p w:rsidR="00C6622F" w:rsidRPr="00790415" w:rsidRDefault="00C6622F" w:rsidP="001C784E">
            <w:pPr>
              <w:spacing w:after="0" w:line="240" w:lineRule="auto"/>
              <w:ind w:left="109"/>
              <w:textAlignment w:val="baseline"/>
              <w:rPr>
                <w:rFonts w:eastAsia="Times New Roman" w:cstheme="minorHAnsi"/>
                <w:lang w:eastAsia="en-GB"/>
              </w:rPr>
            </w:pPr>
            <w:r w:rsidRPr="00790415">
              <w:rPr>
                <w:rFonts w:eastAsia="Times New Roman" w:cstheme="minorHAnsi"/>
                <w:lang w:eastAsia="en-GB"/>
              </w:rPr>
              <w:t>From 28 May</w:t>
            </w:r>
          </w:p>
        </w:tc>
        <w:tc>
          <w:tcPr>
            <w:tcW w:w="1811" w:type="dxa"/>
            <w:tcBorders>
              <w:top w:val="nil"/>
              <w:left w:val="nil"/>
              <w:bottom w:val="single" w:sz="6" w:space="0" w:color="auto"/>
              <w:right w:val="single" w:sz="6" w:space="0" w:color="auto"/>
            </w:tcBorders>
            <w:shd w:val="clear" w:color="auto" w:fill="DEEAF6" w:themeFill="accent1" w:themeFillTint="33"/>
          </w:tcPr>
          <w:p w:rsidR="00C6622F" w:rsidRPr="005B3EC5" w:rsidRDefault="00C6622F" w:rsidP="001C784E">
            <w:pPr>
              <w:spacing w:after="0" w:line="240" w:lineRule="auto"/>
              <w:ind w:left="109"/>
              <w:textAlignment w:val="baseline"/>
              <w:rPr>
                <w:rFonts w:ascii="Times New Roman" w:eastAsia="Times New Roman" w:hAnsi="Times New Roman" w:cs="Times New Roman"/>
                <w:sz w:val="24"/>
                <w:szCs w:val="24"/>
                <w:lang w:eastAsia="en-GB"/>
              </w:rPr>
            </w:pPr>
          </w:p>
        </w:tc>
        <w:tc>
          <w:tcPr>
            <w:tcW w:w="2268" w:type="dxa"/>
            <w:tcBorders>
              <w:top w:val="nil"/>
              <w:left w:val="nil"/>
              <w:bottom w:val="single" w:sz="6" w:space="0" w:color="auto"/>
              <w:right w:val="single" w:sz="6" w:space="0" w:color="auto"/>
            </w:tcBorders>
            <w:shd w:val="clear" w:color="auto" w:fill="DEEAF6" w:themeFill="accent1" w:themeFillTint="33"/>
          </w:tcPr>
          <w:p w:rsidR="00C6622F" w:rsidRPr="005B3EC5" w:rsidRDefault="00C6622F" w:rsidP="001C784E">
            <w:pPr>
              <w:spacing w:after="0" w:line="240" w:lineRule="auto"/>
              <w:ind w:left="109"/>
              <w:textAlignment w:val="baseline"/>
              <w:rPr>
                <w:rFonts w:ascii="Times New Roman" w:eastAsia="Times New Roman" w:hAnsi="Times New Roman" w:cs="Times New Roman"/>
                <w:sz w:val="24"/>
                <w:szCs w:val="24"/>
                <w:lang w:eastAsia="en-GB"/>
              </w:rPr>
            </w:pPr>
          </w:p>
        </w:tc>
        <w:tc>
          <w:tcPr>
            <w:tcW w:w="1701" w:type="dxa"/>
            <w:tcBorders>
              <w:top w:val="nil"/>
              <w:left w:val="nil"/>
              <w:bottom w:val="single" w:sz="6" w:space="0" w:color="auto"/>
              <w:right w:val="single" w:sz="6" w:space="0" w:color="auto"/>
            </w:tcBorders>
            <w:shd w:val="clear" w:color="auto" w:fill="DEEAF6" w:themeFill="accent1" w:themeFillTint="33"/>
          </w:tcPr>
          <w:p w:rsidR="00C6622F" w:rsidRPr="005B3EC5" w:rsidRDefault="00C6622F" w:rsidP="001C784E">
            <w:pPr>
              <w:spacing w:after="0" w:line="240" w:lineRule="auto"/>
              <w:ind w:left="109"/>
              <w:textAlignment w:val="baseline"/>
              <w:rPr>
                <w:rFonts w:ascii="Times New Roman" w:eastAsia="Times New Roman" w:hAnsi="Times New Roman" w:cs="Times New Roman"/>
                <w:sz w:val="24"/>
                <w:szCs w:val="24"/>
                <w:lang w:eastAsia="en-GB"/>
              </w:rPr>
            </w:pPr>
          </w:p>
        </w:tc>
        <w:tc>
          <w:tcPr>
            <w:tcW w:w="1701" w:type="dxa"/>
            <w:tcBorders>
              <w:top w:val="single" w:sz="4" w:space="0" w:color="auto"/>
              <w:left w:val="nil"/>
              <w:bottom w:val="single" w:sz="6" w:space="0" w:color="auto"/>
              <w:right w:val="single" w:sz="6" w:space="0" w:color="auto"/>
            </w:tcBorders>
            <w:shd w:val="clear" w:color="auto" w:fill="DEEAF6" w:themeFill="accent1" w:themeFillTint="33"/>
          </w:tcPr>
          <w:p w:rsidR="00C6622F" w:rsidRPr="005B3EC5" w:rsidRDefault="00C6622F" w:rsidP="001C784E">
            <w:pPr>
              <w:spacing w:after="0" w:line="240" w:lineRule="auto"/>
              <w:ind w:left="109"/>
              <w:textAlignment w:val="baseline"/>
              <w:rPr>
                <w:rFonts w:ascii="Times New Roman" w:eastAsia="Times New Roman" w:hAnsi="Times New Roman" w:cs="Times New Roman"/>
                <w:sz w:val="24"/>
                <w:szCs w:val="24"/>
                <w:lang w:eastAsia="en-GB"/>
              </w:rPr>
            </w:pPr>
          </w:p>
        </w:tc>
        <w:tc>
          <w:tcPr>
            <w:tcW w:w="1701" w:type="dxa"/>
            <w:tcBorders>
              <w:top w:val="single" w:sz="4" w:space="0" w:color="auto"/>
              <w:left w:val="nil"/>
              <w:bottom w:val="single" w:sz="6" w:space="0" w:color="auto"/>
              <w:right w:val="single" w:sz="6" w:space="0" w:color="auto"/>
            </w:tcBorders>
            <w:shd w:val="clear" w:color="auto" w:fill="DEEAF6" w:themeFill="accent1" w:themeFillTint="33"/>
          </w:tcPr>
          <w:p w:rsidR="00C6622F" w:rsidRPr="005B3EC5" w:rsidRDefault="00C6622F" w:rsidP="001C784E">
            <w:pPr>
              <w:spacing w:after="0" w:line="240" w:lineRule="auto"/>
              <w:ind w:left="109"/>
              <w:textAlignment w:val="baseline"/>
              <w:rPr>
                <w:rFonts w:ascii="Times New Roman" w:eastAsia="Times New Roman" w:hAnsi="Times New Roman" w:cs="Times New Roman"/>
                <w:sz w:val="24"/>
                <w:szCs w:val="24"/>
                <w:lang w:eastAsia="en-GB"/>
              </w:rPr>
            </w:pPr>
          </w:p>
        </w:tc>
        <w:tc>
          <w:tcPr>
            <w:tcW w:w="1701" w:type="dxa"/>
            <w:tcBorders>
              <w:top w:val="single" w:sz="4" w:space="0" w:color="auto"/>
              <w:left w:val="nil"/>
              <w:bottom w:val="single" w:sz="6" w:space="0" w:color="auto"/>
              <w:right w:val="single" w:sz="6" w:space="0" w:color="auto"/>
            </w:tcBorders>
            <w:shd w:val="clear" w:color="auto" w:fill="DEEAF6" w:themeFill="accent1" w:themeFillTint="33"/>
          </w:tcPr>
          <w:p w:rsidR="00C6622F" w:rsidRPr="005B3EC5" w:rsidRDefault="00C6622F" w:rsidP="001C784E">
            <w:pPr>
              <w:spacing w:after="0" w:line="240" w:lineRule="auto"/>
              <w:ind w:left="109"/>
              <w:textAlignment w:val="baseline"/>
              <w:rPr>
                <w:rFonts w:ascii="Times New Roman" w:eastAsia="Times New Roman" w:hAnsi="Times New Roman" w:cs="Times New Roman"/>
                <w:sz w:val="24"/>
                <w:szCs w:val="24"/>
                <w:lang w:eastAsia="en-GB"/>
              </w:rPr>
            </w:pPr>
          </w:p>
        </w:tc>
      </w:tr>
      <w:tr w:rsidR="00C6622F" w:rsidRPr="005B3EC5" w:rsidTr="00EE3329">
        <w:tc>
          <w:tcPr>
            <w:tcW w:w="1995" w:type="dxa"/>
            <w:tcBorders>
              <w:top w:val="nil"/>
              <w:left w:val="single" w:sz="6" w:space="0" w:color="auto"/>
              <w:bottom w:val="single" w:sz="6" w:space="0" w:color="auto"/>
              <w:right w:val="single" w:sz="6" w:space="0" w:color="auto"/>
            </w:tcBorders>
            <w:shd w:val="clear" w:color="auto" w:fill="auto"/>
            <w:hideMark/>
          </w:tcPr>
          <w:p w:rsidR="00C6622F" w:rsidRDefault="00C6622F" w:rsidP="001C784E">
            <w:pPr>
              <w:spacing w:after="0" w:line="240" w:lineRule="auto"/>
              <w:ind w:left="119"/>
              <w:textAlignment w:val="baseline"/>
              <w:rPr>
                <w:rFonts w:ascii="Calibri" w:eastAsia="Times New Roman" w:hAnsi="Calibri" w:cs="Calibri"/>
                <w:b/>
                <w:bCs/>
                <w:lang w:eastAsia="en-GB"/>
              </w:rPr>
            </w:pPr>
            <w:r>
              <w:rPr>
                <w:rFonts w:ascii="Calibri" w:eastAsia="Times New Roman" w:hAnsi="Calibri" w:cs="Calibri"/>
                <w:b/>
                <w:bCs/>
                <w:lang w:eastAsia="en-GB"/>
              </w:rPr>
              <w:t>Phase 2</w:t>
            </w:r>
          </w:p>
          <w:p w:rsidR="00C6622F" w:rsidRDefault="00C6622F" w:rsidP="001C784E">
            <w:pPr>
              <w:spacing w:after="0" w:line="240" w:lineRule="auto"/>
              <w:ind w:left="119"/>
              <w:textAlignment w:val="baseline"/>
              <w:rPr>
                <w:rFonts w:ascii="Calibri" w:eastAsia="Times New Roman" w:hAnsi="Calibri" w:cs="Calibri"/>
                <w:b/>
                <w:bCs/>
                <w:lang w:eastAsia="en-GB"/>
              </w:rPr>
            </w:pPr>
          </w:p>
          <w:p w:rsidR="00C6622F" w:rsidRPr="005B3EC5" w:rsidRDefault="00C6622F" w:rsidP="001C784E">
            <w:pPr>
              <w:spacing w:after="0" w:line="240" w:lineRule="auto"/>
              <w:ind w:left="119"/>
              <w:textAlignment w:val="baseline"/>
              <w:rPr>
                <w:rFonts w:ascii="Times New Roman" w:eastAsia="Times New Roman" w:hAnsi="Times New Roman" w:cs="Times New Roman"/>
                <w:b/>
                <w:bCs/>
                <w:sz w:val="24"/>
                <w:szCs w:val="24"/>
                <w:lang w:eastAsia="en-GB"/>
              </w:rPr>
            </w:pPr>
            <w:r w:rsidRPr="005B3EC5">
              <w:rPr>
                <w:rFonts w:ascii="Calibri" w:eastAsia="Times New Roman" w:hAnsi="Calibri" w:cs="Calibri"/>
                <w:b/>
                <w:bCs/>
                <w:lang w:eastAsia="en-GB"/>
              </w:rPr>
              <w:t> </w:t>
            </w:r>
          </w:p>
        </w:tc>
        <w:tc>
          <w:tcPr>
            <w:tcW w:w="1148" w:type="dxa"/>
            <w:tcBorders>
              <w:top w:val="nil"/>
              <w:left w:val="nil"/>
              <w:bottom w:val="single" w:sz="6" w:space="0" w:color="auto"/>
              <w:right w:val="single" w:sz="6" w:space="0" w:color="auto"/>
            </w:tcBorders>
            <w:shd w:val="clear" w:color="auto" w:fill="auto"/>
          </w:tcPr>
          <w:p w:rsidR="00C6622F" w:rsidRPr="00790415" w:rsidRDefault="00C6622F" w:rsidP="001C784E">
            <w:pPr>
              <w:spacing w:after="0" w:line="240" w:lineRule="auto"/>
              <w:ind w:left="109"/>
              <w:textAlignment w:val="baseline"/>
              <w:rPr>
                <w:rFonts w:eastAsia="Times New Roman" w:cstheme="minorHAnsi"/>
                <w:lang w:eastAsia="en-GB"/>
              </w:rPr>
            </w:pPr>
          </w:p>
        </w:tc>
        <w:tc>
          <w:tcPr>
            <w:tcW w:w="1811" w:type="dxa"/>
            <w:tcBorders>
              <w:top w:val="nil"/>
              <w:left w:val="nil"/>
              <w:bottom w:val="single" w:sz="6" w:space="0" w:color="auto"/>
              <w:right w:val="single" w:sz="6" w:space="0" w:color="auto"/>
            </w:tcBorders>
            <w:shd w:val="clear" w:color="auto" w:fill="auto"/>
          </w:tcPr>
          <w:p w:rsidR="00C6622F" w:rsidRPr="005B3EC5" w:rsidRDefault="00C6622F" w:rsidP="001C784E">
            <w:pPr>
              <w:spacing w:after="0" w:line="240" w:lineRule="auto"/>
              <w:ind w:left="109"/>
              <w:textAlignment w:val="baseline"/>
              <w:rPr>
                <w:rFonts w:ascii="Times New Roman" w:eastAsia="Times New Roman" w:hAnsi="Times New Roman" w:cs="Times New Roman"/>
                <w:sz w:val="24"/>
                <w:szCs w:val="24"/>
                <w:lang w:eastAsia="en-GB"/>
              </w:rPr>
            </w:pPr>
          </w:p>
        </w:tc>
        <w:tc>
          <w:tcPr>
            <w:tcW w:w="2268" w:type="dxa"/>
            <w:tcBorders>
              <w:top w:val="nil"/>
              <w:left w:val="nil"/>
              <w:bottom w:val="single" w:sz="6" w:space="0" w:color="auto"/>
              <w:right w:val="single" w:sz="6" w:space="0" w:color="auto"/>
            </w:tcBorders>
            <w:shd w:val="clear" w:color="auto" w:fill="auto"/>
          </w:tcPr>
          <w:p w:rsidR="00C6622F" w:rsidRPr="002B7498" w:rsidRDefault="00C6622F" w:rsidP="001C784E">
            <w:pPr>
              <w:spacing w:after="0" w:line="240" w:lineRule="auto"/>
              <w:ind w:left="109"/>
              <w:textAlignment w:val="baseline"/>
              <w:rPr>
                <w:rFonts w:ascii="Times New Roman" w:eastAsia="Times New Roman" w:hAnsi="Times New Roman" w:cs="Times New Roman"/>
                <w:color w:val="FF0000"/>
                <w:sz w:val="24"/>
                <w:szCs w:val="24"/>
                <w:lang w:eastAsia="en-GB"/>
              </w:rPr>
            </w:pPr>
          </w:p>
        </w:tc>
        <w:tc>
          <w:tcPr>
            <w:tcW w:w="1701" w:type="dxa"/>
            <w:tcBorders>
              <w:top w:val="nil"/>
              <w:left w:val="nil"/>
              <w:bottom w:val="single" w:sz="6" w:space="0" w:color="auto"/>
              <w:right w:val="single" w:sz="6" w:space="0" w:color="auto"/>
            </w:tcBorders>
            <w:shd w:val="clear" w:color="auto" w:fill="auto"/>
          </w:tcPr>
          <w:p w:rsidR="00C6622F" w:rsidRPr="005B3EC5" w:rsidRDefault="00C6622F" w:rsidP="001C784E">
            <w:pPr>
              <w:spacing w:after="0" w:line="240" w:lineRule="auto"/>
              <w:ind w:left="109"/>
              <w:textAlignment w:val="baseline"/>
              <w:rPr>
                <w:rFonts w:ascii="Times New Roman" w:eastAsia="Times New Roman" w:hAnsi="Times New Roman" w:cs="Times New Roman"/>
                <w:sz w:val="24"/>
                <w:szCs w:val="24"/>
                <w:lang w:eastAsia="en-GB"/>
              </w:rPr>
            </w:pPr>
          </w:p>
        </w:tc>
        <w:tc>
          <w:tcPr>
            <w:tcW w:w="1701" w:type="dxa"/>
            <w:tcBorders>
              <w:top w:val="nil"/>
              <w:left w:val="nil"/>
              <w:bottom w:val="single" w:sz="6" w:space="0" w:color="auto"/>
              <w:right w:val="single" w:sz="6" w:space="0" w:color="auto"/>
            </w:tcBorders>
          </w:tcPr>
          <w:p w:rsidR="00C6622F" w:rsidRPr="005B3EC5" w:rsidRDefault="00C6622F" w:rsidP="001C784E">
            <w:pPr>
              <w:spacing w:after="0" w:line="240" w:lineRule="auto"/>
              <w:ind w:left="109"/>
              <w:textAlignment w:val="baseline"/>
              <w:rPr>
                <w:rFonts w:ascii="Times New Roman" w:eastAsia="Times New Roman" w:hAnsi="Times New Roman" w:cs="Times New Roman"/>
                <w:sz w:val="24"/>
                <w:szCs w:val="24"/>
                <w:lang w:eastAsia="en-GB"/>
              </w:rPr>
            </w:pPr>
          </w:p>
        </w:tc>
        <w:tc>
          <w:tcPr>
            <w:tcW w:w="1701" w:type="dxa"/>
            <w:tcBorders>
              <w:top w:val="nil"/>
              <w:left w:val="nil"/>
              <w:bottom w:val="single" w:sz="6" w:space="0" w:color="auto"/>
              <w:right w:val="single" w:sz="6" w:space="0" w:color="auto"/>
            </w:tcBorders>
          </w:tcPr>
          <w:p w:rsidR="00C6622F" w:rsidRPr="005B3EC5" w:rsidRDefault="00C6622F" w:rsidP="001C784E">
            <w:pPr>
              <w:spacing w:after="0" w:line="240" w:lineRule="auto"/>
              <w:ind w:left="109"/>
              <w:textAlignment w:val="baseline"/>
              <w:rPr>
                <w:rFonts w:ascii="Times New Roman" w:eastAsia="Times New Roman" w:hAnsi="Times New Roman" w:cs="Times New Roman"/>
                <w:sz w:val="24"/>
                <w:szCs w:val="24"/>
                <w:lang w:eastAsia="en-GB"/>
              </w:rPr>
            </w:pPr>
          </w:p>
        </w:tc>
        <w:tc>
          <w:tcPr>
            <w:tcW w:w="1701" w:type="dxa"/>
            <w:tcBorders>
              <w:top w:val="nil"/>
              <w:left w:val="nil"/>
              <w:bottom w:val="single" w:sz="6" w:space="0" w:color="auto"/>
              <w:right w:val="single" w:sz="6" w:space="0" w:color="auto"/>
            </w:tcBorders>
          </w:tcPr>
          <w:p w:rsidR="00C6622F" w:rsidRPr="005B3EC5" w:rsidRDefault="00C6622F" w:rsidP="001C784E">
            <w:pPr>
              <w:spacing w:after="0" w:line="240" w:lineRule="auto"/>
              <w:ind w:left="109"/>
              <w:textAlignment w:val="baseline"/>
              <w:rPr>
                <w:rFonts w:ascii="Times New Roman" w:eastAsia="Times New Roman" w:hAnsi="Times New Roman" w:cs="Times New Roman"/>
                <w:sz w:val="24"/>
                <w:szCs w:val="24"/>
                <w:lang w:eastAsia="en-GB"/>
              </w:rPr>
            </w:pPr>
          </w:p>
        </w:tc>
      </w:tr>
      <w:tr w:rsidR="00C6622F" w:rsidRPr="005B3EC5" w:rsidTr="00EE3329">
        <w:tc>
          <w:tcPr>
            <w:tcW w:w="1995" w:type="dxa"/>
            <w:tcBorders>
              <w:top w:val="nil"/>
              <w:left w:val="single" w:sz="6" w:space="0" w:color="auto"/>
              <w:bottom w:val="single" w:sz="6" w:space="0" w:color="auto"/>
              <w:right w:val="single" w:sz="6" w:space="0" w:color="auto"/>
            </w:tcBorders>
            <w:shd w:val="clear" w:color="auto" w:fill="DEEAF6" w:themeFill="accent1" w:themeFillTint="33"/>
            <w:hideMark/>
          </w:tcPr>
          <w:p w:rsidR="00C6622F" w:rsidRPr="005B3EC5" w:rsidRDefault="00C6622F" w:rsidP="001C784E">
            <w:pPr>
              <w:spacing w:after="0" w:line="240" w:lineRule="auto"/>
              <w:ind w:left="119"/>
              <w:textAlignment w:val="baseline"/>
              <w:rPr>
                <w:rFonts w:ascii="Times New Roman" w:eastAsia="Times New Roman" w:hAnsi="Times New Roman" w:cs="Times New Roman"/>
                <w:b/>
                <w:bCs/>
                <w:sz w:val="24"/>
                <w:szCs w:val="24"/>
                <w:lang w:eastAsia="en-GB"/>
              </w:rPr>
            </w:pPr>
            <w:r>
              <w:rPr>
                <w:rFonts w:ascii="Calibri" w:eastAsia="Times New Roman" w:hAnsi="Calibri" w:cs="Calibri"/>
                <w:b/>
                <w:bCs/>
                <w:lang w:eastAsia="en-GB"/>
              </w:rPr>
              <w:t>Phase 3</w:t>
            </w:r>
            <w:r w:rsidRPr="005B3EC5">
              <w:rPr>
                <w:rFonts w:ascii="Calibri" w:eastAsia="Times New Roman" w:hAnsi="Calibri" w:cs="Calibri"/>
                <w:b/>
                <w:bCs/>
                <w:lang w:eastAsia="en-GB"/>
              </w:rPr>
              <w:t> </w:t>
            </w:r>
          </w:p>
        </w:tc>
        <w:tc>
          <w:tcPr>
            <w:tcW w:w="1148" w:type="dxa"/>
            <w:tcBorders>
              <w:top w:val="nil"/>
              <w:left w:val="nil"/>
              <w:bottom w:val="single" w:sz="6" w:space="0" w:color="auto"/>
              <w:right w:val="single" w:sz="6" w:space="0" w:color="auto"/>
            </w:tcBorders>
            <w:shd w:val="clear" w:color="auto" w:fill="DEEAF6" w:themeFill="accent1" w:themeFillTint="33"/>
          </w:tcPr>
          <w:p w:rsidR="00C6622F" w:rsidRPr="00790415" w:rsidRDefault="00C6622F" w:rsidP="001C784E">
            <w:pPr>
              <w:spacing w:after="0" w:line="240" w:lineRule="auto"/>
              <w:ind w:left="109"/>
              <w:textAlignment w:val="baseline"/>
              <w:rPr>
                <w:rFonts w:eastAsia="Times New Roman" w:cstheme="minorHAnsi"/>
                <w:lang w:eastAsia="en-GB"/>
              </w:rPr>
            </w:pPr>
            <w:r w:rsidRPr="00790415">
              <w:rPr>
                <w:rFonts w:eastAsia="Times New Roman" w:cstheme="minorHAnsi"/>
                <w:lang w:eastAsia="en-GB"/>
              </w:rPr>
              <w:t>Schools likely to reopen 11 August</w:t>
            </w:r>
          </w:p>
        </w:tc>
        <w:tc>
          <w:tcPr>
            <w:tcW w:w="1811" w:type="dxa"/>
            <w:tcBorders>
              <w:top w:val="nil"/>
              <w:left w:val="nil"/>
              <w:bottom w:val="single" w:sz="6" w:space="0" w:color="auto"/>
              <w:right w:val="single" w:sz="6" w:space="0" w:color="auto"/>
            </w:tcBorders>
            <w:shd w:val="clear" w:color="auto" w:fill="DEEAF6" w:themeFill="accent1" w:themeFillTint="33"/>
          </w:tcPr>
          <w:p w:rsidR="00C6622F" w:rsidRPr="005B3EC5" w:rsidRDefault="00C6622F" w:rsidP="001C784E">
            <w:pPr>
              <w:spacing w:after="0" w:line="240" w:lineRule="auto"/>
              <w:ind w:left="109"/>
              <w:textAlignment w:val="baseline"/>
              <w:rPr>
                <w:rFonts w:ascii="Times New Roman" w:eastAsia="Times New Roman" w:hAnsi="Times New Roman" w:cs="Times New Roman"/>
                <w:sz w:val="24"/>
                <w:szCs w:val="24"/>
                <w:lang w:eastAsia="en-GB"/>
              </w:rPr>
            </w:pPr>
          </w:p>
        </w:tc>
        <w:tc>
          <w:tcPr>
            <w:tcW w:w="2268" w:type="dxa"/>
            <w:tcBorders>
              <w:top w:val="nil"/>
              <w:left w:val="nil"/>
              <w:bottom w:val="single" w:sz="6" w:space="0" w:color="auto"/>
              <w:right w:val="single" w:sz="6" w:space="0" w:color="auto"/>
            </w:tcBorders>
            <w:shd w:val="clear" w:color="auto" w:fill="DEEAF6" w:themeFill="accent1" w:themeFillTint="33"/>
          </w:tcPr>
          <w:p w:rsidR="00C6622F" w:rsidRPr="005B3EC5" w:rsidRDefault="00C6622F" w:rsidP="001C784E">
            <w:pPr>
              <w:spacing w:after="0" w:line="240" w:lineRule="auto"/>
              <w:ind w:left="109"/>
              <w:textAlignment w:val="baseline"/>
              <w:rPr>
                <w:rFonts w:ascii="Times New Roman" w:eastAsia="Times New Roman" w:hAnsi="Times New Roman" w:cs="Times New Roman"/>
                <w:sz w:val="24"/>
                <w:szCs w:val="24"/>
                <w:lang w:eastAsia="en-GB"/>
              </w:rPr>
            </w:pPr>
          </w:p>
        </w:tc>
        <w:tc>
          <w:tcPr>
            <w:tcW w:w="1701" w:type="dxa"/>
            <w:tcBorders>
              <w:top w:val="nil"/>
              <w:left w:val="nil"/>
              <w:bottom w:val="single" w:sz="6" w:space="0" w:color="auto"/>
              <w:right w:val="single" w:sz="6" w:space="0" w:color="auto"/>
            </w:tcBorders>
            <w:shd w:val="clear" w:color="auto" w:fill="DEEAF6" w:themeFill="accent1" w:themeFillTint="33"/>
          </w:tcPr>
          <w:p w:rsidR="00C6622F" w:rsidRPr="005B3EC5" w:rsidRDefault="00C6622F" w:rsidP="001C784E">
            <w:pPr>
              <w:spacing w:after="0" w:line="240" w:lineRule="auto"/>
              <w:ind w:left="109"/>
              <w:textAlignment w:val="baseline"/>
              <w:rPr>
                <w:rFonts w:ascii="Times New Roman" w:eastAsia="Times New Roman" w:hAnsi="Times New Roman" w:cs="Times New Roman"/>
                <w:sz w:val="24"/>
                <w:szCs w:val="24"/>
                <w:lang w:eastAsia="en-GB"/>
              </w:rPr>
            </w:pPr>
          </w:p>
        </w:tc>
        <w:tc>
          <w:tcPr>
            <w:tcW w:w="1701" w:type="dxa"/>
            <w:tcBorders>
              <w:top w:val="nil"/>
              <w:left w:val="nil"/>
              <w:bottom w:val="single" w:sz="6" w:space="0" w:color="auto"/>
              <w:right w:val="single" w:sz="6" w:space="0" w:color="auto"/>
            </w:tcBorders>
            <w:shd w:val="clear" w:color="auto" w:fill="DEEAF6" w:themeFill="accent1" w:themeFillTint="33"/>
          </w:tcPr>
          <w:p w:rsidR="00C6622F" w:rsidRPr="005B3EC5" w:rsidRDefault="00C6622F" w:rsidP="001C784E">
            <w:pPr>
              <w:spacing w:after="0" w:line="240" w:lineRule="auto"/>
              <w:ind w:left="109"/>
              <w:textAlignment w:val="baseline"/>
              <w:rPr>
                <w:rFonts w:ascii="Times New Roman" w:eastAsia="Times New Roman" w:hAnsi="Times New Roman" w:cs="Times New Roman"/>
                <w:sz w:val="24"/>
                <w:szCs w:val="24"/>
                <w:lang w:eastAsia="en-GB"/>
              </w:rPr>
            </w:pPr>
          </w:p>
        </w:tc>
        <w:tc>
          <w:tcPr>
            <w:tcW w:w="1701" w:type="dxa"/>
            <w:tcBorders>
              <w:top w:val="nil"/>
              <w:left w:val="nil"/>
              <w:bottom w:val="single" w:sz="6" w:space="0" w:color="auto"/>
              <w:right w:val="single" w:sz="6" w:space="0" w:color="auto"/>
            </w:tcBorders>
            <w:shd w:val="clear" w:color="auto" w:fill="DEEAF6" w:themeFill="accent1" w:themeFillTint="33"/>
          </w:tcPr>
          <w:p w:rsidR="00C6622F" w:rsidRPr="005B3EC5" w:rsidRDefault="00C6622F" w:rsidP="001C784E">
            <w:pPr>
              <w:spacing w:after="0" w:line="240" w:lineRule="auto"/>
              <w:ind w:left="109"/>
              <w:textAlignment w:val="baseline"/>
              <w:rPr>
                <w:rFonts w:ascii="Times New Roman" w:eastAsia="Times New Roman" w:hAnsi="Times New Roman" w:cs="Times New Roman"/>
                <w:sz w:val="24"/>
                <w:szCs w:val="24"/>
                <w:lang w:eastAsia="en-GB"/>
              </w:rPr>
            </w:pPr>
          </w:p>
        </w:tc>
        <w:tc>
          <w:tcPr>
            <w:tcW w:w="1701" w:type="dxa"/>
            <w:tcBorders>
              <w:top w:val="nil"/>
              <w:left w:val="nil"/>
              <w:bottom w:val="single" w:sz="6" w:space="0" w:color="auto"/>
              <w:right w:val="single" w:sz="6" w:space="0" w:color="auto"/>
            </w:tcBorders>
            <w:shd w:val="clear" w:color="auto" w:fill="DEEAF6" w:themeFill="accent1" w:themeFillTint="33"/>
          </w:tcPr>
          <w:p w:rsidR="00C6622F" w:rsidRPr="005B3EC5" w:rsidRDefault="00C6622F" w:rsidP="001C784E">
            <w:pPr>
              <w:spacing w:after="0" w:line="240" w:lineRule="auto"/>
              <w:ind w:left="109"/>
              <w:textAlignment w:val="baseline"/>
              <w:rPr>
                <w:rFonts w:ascii="Times New Roman" w:eastAsia="Times New Roman" w:hAnsi="Times New Roman" w:cs="Times New Roman"/>
                <w:sz w:val="24"/>
                <w:szCs w:val="24"/>
                <w:lang w:eastAsia="en-GB"/>
              </w:rPr>
            </w:pPr>
          </w:p>
        </w:tc>
      </w:tr>
      <w:tr w:rsidR="00C6622F" w:rsidRPr="005B3EC5" w:rsidTr="00EE3329">
        <w:tc>
          <w:tcPr>
            <w:tcW w:w="1995" w:type="dxa"/>
            <w:tcBorders>
              <w:top w:val="nil"/>
              <w:left w:val="single" w:sz="6" w:space="0" w:color="auto"/>
              <w:bottom w:val="single" w:sz="6" w:space="0" w:color="auto"/>
              <w:right w:val="single" w:sz="6" w:space="0" w:color="auto"/>
            </w:tcBorders>
            <w:shd w:val="clear" w:color="auto" w:fill="auto"/>
            <w:hideMark/>
          </w:tcPr>
          <w:p w:rsidR="00C6622F" w:rsidRDefault="00C6622F" w:rsidP="001C784E">
            <w:pPr>
              <w:spacing w:after="0" w:line="240" w:lineRule="auto"/>
              <w:ind w:left="119"/>
              <w:textAlignment w:val="baseline"/>
              <w:rPr>
                <w:rFonts w:ascii="Calibri" w:eastAsia="Times New Roman" w:hAnsi="Calibri" w:cs="Calibri"/>
                <w:b/>
                <w:bCs/>
                <w:lang w:eastAsia="en-GB"/>
              </w:rPr>
            </w:pPr>
            <w:r>
              <w:rPr>
                <w:rFonts w:ascii="Calibri" w:eastAsia="Times New Roman" w:hAnsi="Calibri" w:cs="Calibri"/>
                <w:b/>
                <w:bCs/>
                <w:lang w:eastAsia="en-GB"/>
              </w:rPr>
              <w:t>Phase 4</w:t>
            </w:r>
          </w:p>
          <w:p w:rsidR="00C6622F" w:rsidRPr="005B3EC5" w:rsidRDefault="00C6622F" w:rsidP="001C784E">
            <w:pPr>
              <w:spacing w:after="0" w:line="240" w:lineRule="auto"/>
              <w:ind w:left="119"/>
              <w:textAlignment w:val="baseline"/>
              <w:rPr>
                <w:rFonts w:ascii="Times New Roman" w:eastAsia="Times New Roman" w:hAnsi="Times New Roman" w:cs="Times New Roman"/>
                <w:b/>
                <w:bCs/>
                <w:sz w:val="24"/>
                <w:szCs w:val="24"/>
                <w:lang w:eastAsia="en-GB"/>
              </w:rPr>
            </w:pPr>
            <w:r w:rsidRPr="001B6772">
              <w:rPr>
                <w:rFonts w:ascii="Calibri" w:eastAsia="Times New Roman" w:hAnsi="Calibri" w:cs="Calibri"/>
                <w:b/>
                <w:bCs/>
                <w:color w:val="FF0000"/>
                <w:lang w:eastAsia="en-GB"/>
              </w:rPr>
              <w:t>As</w:t>
            </w:r>
            <w:r w:rsidR="00EE3329">
              <w:rPr>
                <w:rFonts w:ascii="Calibri" w:eastAsia="Times New Roman" w:hAnsi="Calibri" w:cs="Calibri"/>
                <w:b/>
                <w:bCs/>
                <w:color w:val="FF0000"/>
                <w:lang w:eastAsia="en-GB"/>
              </w:rPr>
              <w:t xml:space="preserve"> we</w:t>
            </w:r>
            <w:r w:rsidRPr="001B6772">
              <w:rPr>
                <w:rFonts w:ascii="Calibri" w:eastAsia="Times New Roman" w:hAnsi="Calibri" w:cs="Calibri"/>
                <w:b/>
                <w:bCs/>
                <w:color w:val="FF0000"/>
                <w:lang w:eastAsia="en-GB"/>
              </w:rPr>
              <w:t xml:space="preserve"> head into winter be aware that a second wave may hit and we </w:t>
            </w:r>
            <w:r w:rsidR="00EE3329">
              <w:rPr>
                <w:rFonts w:ascii="Calibri" w:eastAsia="Times New Roman" w:hAnsi="Calibri" w:cs="Calibri"/>
                <w:b/>
                <w:bCs/>
                <w:color w:val="FF0000"/>
                <w:lang w:eastAsia="en-GB"/>
              </w:rPr>
              <w:t xml:space="preserve">may have to </w:t>
            </w:r>
            <w:r w:rsidRPr="001B6772">
              <w:rPr>
                <w:rFonts w:ascii="Calibri" w:eastAsia="Times New Roman" w:hAnsi="Calibri" w:cs="Calibri"/>
                <w:b/>
                <w:bCs/>
                <w:color w:val="FF0000"/>
                <w:lang w:eastAsia="en-GB"/>
              </w:rPr>
              <w:t>return to full lockdown</w:t>
            </w:r>
            <w:r>
              <w:rPr>
                <w:rFonts w:ascii="Calibri" w:eastAsia="Times New Roman" w:hAnsi="Calibri" w:cs="Calibri"/>
                <w:b/>
                <w:bCs/>
                <w:color w:val="FF0000"/>
                <w:lang w:eastAsia="en-GB"/>
              </w:rPr>
              <w:t xml:space="preserve"> </w:t>
            </w:r>
          </w:p>
        </w:tc>
        <w:tc>
          <w:tcPr>
            <w:tcW w:w="1148" w:type="dxa"/>
            <w:tcBorders>
              <w:top w:val="nil"/>
              <w:left w:val="nil"/>
              <w:bottom w:val="single" w:sz="6" w:space="0" w:color="auto"/>
              <w:right w:val="single" w:sz="6" w:space="0" w:color="auto"/>
            </w:tcBorders>
            <w:shd w:val="clear" w:color="auto" w:fill="auto"/>
          </w:tcPr>
          <w:p w:rsidR="00C6622F" w:rsidRPr="005B3EC5" w:rsidRDefault="00C6622F" w:rsidP="001C784E">
            <w:pPr>
              <w:spacing w:after="0" w:line="240" w:lineRule="auto"/>
              <w:ind w:left="109"/>
              <w:textAlignment w:val="baseline"/>
              <w:rPr>
                <w:rFonts w:ascii="Times New Roman" w:eastAsia="Times New Roman" w:hAnsi="Times New Roman" w:cs="Times New Roman"/>
                <w:sz w:val="24"/>
                <w:szCs w:val="24"/>
                <w:lang w:eastAsia="en-GB"/>
              </w:rPr>
            </w:pPr>
          </w:p>
        </w:tc>
        <w:tc>
          <w:tcPr>
            <w:tcW w:w="1811" w:type="dxa"/>
            <w:tcBorders>
              <w:top w:val="nil"/>
              <w:left w:val="nil"/>
              <w:bottom w:val="single" w:sz="6" w:space="0" w:color="auto"/>
              <w:right w:val="single" w:sz="6" w:space="0" w:color="auto"/>
            </w:tcBorders>
            <w:shd w:val="clear" w:color="auto" w:fill="auto"/>
          </w:tcPr>
          <w:p w:rsidR="00C6622F" w:rsidRPr="005B3EC5" w:rsidRDefault="00C6622F" w:rsidP="001C784E">
            <w:pPr>
              <w:spacing w:after="0" w:line="240" w:lineRule="auto"/>
              <w:ind w:left="109"/>
              <w:textAlignment w:val="baseline"/>
              <w:rPr>
                <w:rFonts w:ascii="Times New Roman" w:eastAsia="Times New Roman" w:hAnsi="Times New Roman" w:cs="Times New Roman"/>
                <w:sz w:val="24"/>
                <w:szCs w:val="24"/>
                <w:lang w:eastAsia="en-GB"/>
              </w:rPr>
            </w:pPr>
          </w:p>
        </w:tc>
        <w:tc>
          <w:tcPr>
            <w:tcW w:w="2268" w:type="dxa"/>
            <w:tcBorders>
              <w:top w:val="nil"/>
              <w:left w:val="nil"/>
              <w:bottom w:val="single" w:sz="6" w:space="0" w:color="auto"/>
              <w:right w:val="single" w:sz="6" w:space="0" w:color="auto"/>
            </w:tcBorders>
            <w:shd w:val="clear" w:color="auto" w:fill="auto"/>
          </w:tcPr>
          <w:p w:rsidR="00C6622F" w:rsidRPr="005B3EC5" w:rsidRDefault="00C6622F" w:rsidP="001C784E">
            <w:pPr>
              <w:spacing w:after="0" w:line="240" w:lineRule="auto"/>
              <w:ind w:left="109"/>
              <w:textAlignment w:val="baseline"/>
              <w:rPr>
                <w:rFonts w:ascii="Times New Roman" w:eastAsia="Times New Roman" w:hAnsi="Times New Roman" w:cs="Times New Roman"/>
                <w:sz w:val="24"/>
                <w:szCs w:val="24"/>
                <w:lang w:eastAsia="en-GB"/>
              </w:rPr>
            </w:pPr>
          </w:p>
        </w:tc>
        <w:tc>
          <w:tcPr>
            <w:tcW w:w="1701" w:type="dxa"/>
            <w:tcBorders>
              <w:top w:val="nil"/>
              <w:left w:val="nil"/>
              <w:bottom w:val="single" w:sz="6" w:space="0" w:color="auto"/>
              <w:right w:val="single" w:sz="6" w:space="0" w:color="auto"/>
            </w:tcBorders>
            <w:shd w:val="clear" w:color="auto" w:fill="auto"/>
          </w:tcPr>
          <w:p w:rsidR="00C6622F" w:rsidRPr="005B3EC5" w:rsidRDefault="00C6622F" w:rsidP="001C784E">
            <w:pPr>
              <w:spacing w:after="0" w:line="240" w:lineRule="auto"/>
              <w:ind w:left="109"/>
              <w:textAlignment w:val="baseline"/>
              <w:rPr>
                <w:rFonts w:ascii="Times New Roman" w:eastAsia="Times New Roman" w:hAnsi="Times New Roman" w:cs="Times New Roman"/>
                <w:sz w:val="24"/>
                <w:szCs w:val="24"/>
                <w:lang w:eastAsia="en-GB"/>
              </w:rPr>
            </w:pPr>
          </w:p>
        </w:tc>
        <w:tc>
          <w:tcPr>
            <w:tcW w:w="1701" w:type="dxa"/>
            <w:tcBorders>
              <w:top w:val="nil"/>
              <w:left w:val="nil"/>
              <w:bottom w:val="single" w:sz="6" w:space="0" w:color="auto"/>
              <w:right w:val="single" w:sz="6" w:space="0" w:color="auto"/>
            </w:tcBorders>
          </w:tcPr>
          <w:p w:rsidR="00C6622F" w:rsidRPr="005B3EC5" w:rsidRDefault="00C6622F" w:rsidP="001C784E">
            <w:pPr>
              <w:spacing w:after="0" w:line="240" w:lineRule="auto"/>
              <w:ind w:left="109"/>
              <w:textAlignment w:val="baseline"/>
              <w:rPr>
                <w:rFonts w:ascii="Times New Roman" w:eastAsia="Times New Roman" w:hAnsi="Times New Roman" w:cs="Times New Roman"/>
                <w:sz w:val="24"/>
                <w:szCs w:val="24"/>
                <w:lang w:eastAsia="en-GB"/>
              </w:rPr>
            </w:pPr>
          </w:p>
        </w:tc>
        <w:tc>
          <w:tcPr>
            <w:tcW w:w="1701" w:type="dxa"/>
            <w:tcBorders>
              <w:top w:val="nil"/>
              <w:left w:val="nil"/>
              <w:bottom w:val="single" w:sz="6" w:space="0" w:color="auto"/>
              <w:right w:val="single" w:sz="6" w:space="0" w:color="auto"/>
            </w:tcBorders>
          </w:tcPr>
          <w:p w:rsidR="00C6622F" w:rsidRPr="005B3EC5" w:rsidRDefault="00C6622F" w:rsidP="001C784E">
            <w:pPr>
              <w:spacing w:after="0" w:line="240" w:lineRule="auto"/>
              <w:ind w:left="109"/>
              <w:textAlignment w:val="baseline"/>
              <w:rPr>
                <w:rFonts w:ascii="Times New Roman" w:eastAsia="Times New Roman" w:hAnsi="Times New Roman" w:cs="Times New Roman"/>
                <w:sz w:val="24"/>
                <w:szCs w:val="24"/>
                <w:lang w:eastAsia="en-GB"/>
              </w:rPr>
            </w:pPr>
          </w:p>
        </w:tc>
        <w:tc>
          <w:tcPr>
            <w:tcW w:w="1701" w:type="dxa"/>
            <w:tcBorders>
              <w:top w:val="nil"/>
              <w:left w:val="nil"/>
              <w:bottom w:val="single" w:sz="6" w:space="0" w:color="auto"/>
              <w:right w:val="single" w:sz="6" w:space="0" w:color="auto"/>
            </w:tcBorders>
          </w:tcPr>
          <w:p w:rsidR="00C6622F" w:rsidRPr="005B3EC5" w:rsidRDefault="00C6622F" w:rsidP="001C784E">
            <w:pPr>
              <w:spacing w:after="0" w:line="240" w:lineRule="auto"/>
              <w:ind w:left="109"/>
              <w:textAlignment w:val="baseline"/>
              <w:rPr>
                <w:rFonts w:ascii="Times New Roman" w:eastAsia="Times New Roman" w:hAnsi="Times New Roman" w:cs="Times New Roman"/>
                <w:sz w:val="24"/>
                <w:szCs w:val="24"/>
                <w:lang w:eastAsia="en-GB"/>
              </w:rPr>
            </w:pPr>
          </w:p>
        </w:tc>
      </w:tr>
    </w:tbl>
    <w:p w:rsidR="00C6622F" w:rsidRDefault="00C6622F" w:rsidP="00C6622F">
      <w:pPr>
        <w:spacing w:after="0" w:line="240" w:lineRule="auto"/>
        <w:textAlignment w:val="baseline"/>
        <w:rPr>
          <w:rFonts w:ascii="Calibri" w:eastAsia="Times New Roman" w:hAnsi="Calibri" w:cs="Calibri"/>
          <w:lang w:eastAsia="en-GB"/>
        </w:rPr>
      </w:pPr>
    </w:p>
    <w:p w:rsidR="00C5321B" w:rsidRDefault="00C5321B" w:rsidP="00C5321B">
      <w:pPr>
        <w:spacing w:after="0" w:line="240" w:lineRule="auto"/>
        <w:textAlignment w:val="baseline"/>
        <w:rPr>
          <w:rFonts w:eastAsia="Times New Roman" w:cstheme="minorHAnsi"/>
          <w:sz w:val="24"/>
          <w:szCs w:val="24"/>
          <w:lang w:val="en-US" w:eastAsia="en-GB"/>
        </w:rPr>
      </w:pPr>
      <w:r w:rsidRPr="00C5321B">
        <w:rPr>
          <w:rFonts w:eastAsia="Times New Roman" w:cstheme="minorHAnsi"/>
          <w:sz w:val="24"/>
          <w:szCs w:val="24"/>
          <w:lang w:val="en-US" w:eastAsia="en-GB"/>
        </w:rPr>
        <w:t xml:space="preserve">The purpose of this </w:t>
      </w:r>
      <w:r>
        <w:rPr>
          <w:rFonts w:eastAsia="Times New Roman" w:cstheme="minorHAnsi"/>
          <w:sz w:val="24"/>
          <w:szCs w:val="24"/>
          <w:lang w:val="en-US" w:eastAsia="en-GB"/>
        </w:rPr>
        <w:t>framework</w:t>
      </w:r>
      <w:r w:rsidRPr="00C5321B">
        <w:rPr>
          <w:rFonts w:eastAsia="Times New Roman" w:cstheme="minorHAnsi"/>
          <w:sz w:val="24"/>
          <w:szCs w:val="24"/>
          <w:lang w:val="en-US" w:eastAsia="en-GB"/>
        </w:rPr>
        <w:t xml:space="preserve"> is to get your organisations to think through what you need to do to adapt, based on the needs of the people that use your service - your users, and also the wider </w:t>
      </w:r>
      <w:proofErr w:type="spellStart"/>
      <w:r w:rsidRPr="00C5321B">
        <w:rPr>
          <w:rFonts w:eastAsia="Times New Roman" w:cstheme="minorHAnsi"/>
          <w:sz w:val="24"/>
          <w:szCs w:val="24"/>
          <w:lang w:val="en-US" w:eastAsia="en-GB"/>
        </w:rPr>
        <w:t>organisational</w:t>
      </w:r>
      <w:proofErr w:type="spellEnd"/>
      <w:r w:rsidRPr="00C5321B">
        <w:rPr>
          <w:rFonts w:eastAsia="Times New Roman" w:cstheme="minorHAnsi"/>
          <w:sz w:val="24"/>
          <w:szCs w:val="24"/>
          <w:lang w:val="en-US" w:eastAsia="en-GB"/>
        </w:rPr>
        <w:t xml:space="preserve"> implications </w:t>
      </w:r>
      <w:r>
        <w:rPr>
          <w:rFonts w:eastAsia="Times New Roman" w:cstheme="minorHAnsi"/>
          <w:sz w:val="24"/>
          <w:szCs w:val="24"/>
          <w:lang w:val="en-US" w:eastAsia="en-GB"/>
        </w:rPr>
        <w:t>such as</w:t>
      </w:r>
      <w:r w:rsidRPr="00C5321B">
        <w:rPr>
          <w:rFonts w:eastAsia="Times New Roman" w:cstheme="minorHAnsi"/>
          <w:sz w:val="24"/>
          <w:szCs w:val="24"/>
          <w:lang w:val="en-US" w:eastAsia="en-GB"/>
        </w:rPr>
        <w:t xml:space="preserve"> trading</w:t>
      </w:r>
      <w:r>
        <w:rPr>
          <w:rFonts w:eastAsia="Times New Roman" w:cstheme="minorHAnsi"/>
          <w:sz w:val="24"/>
          <w:szCs w:val="24"/>
          <w:lang w:val="en-US" w:eastAsia="en-GB"/>
        </w:rPr>
        <w:t>,</w:t>
      </w:r>
      <w:r w:rsidRPr="00C5321B">
        <w:rPr>
          <w:rFonts w:eastAsia="Times New Roman" w:cstheme="minorHAnsi"/>
          <w:sz w:val="24"/>
          <w:szCs w:val="24"/>
          <w:lang w:val="en-US" w:eastAsia="en-GB"/>
        </w:rPr>
        <w:t xml:space="preserve"> staff</w:t>
      </w:r>
      <w:r>
        <w:rPr>
          <w:rFonts w:eastAsia="Times New Roman" w:cstheme="minorHAnsi"/>
          <w:sz w:val="24"/>
          <w:szCs w:val="24"/>
          <w:lang w:val="en-US" w:eastAsia="en-GB"/>
        </w:rPr>
        <w:t>, volunteers,</w:t>
      </w:r>
      <w:r w:rsidRPr="00C5321B">
        <w:rPr>
          <w:rFonts w:eastAsia="Times New Roman" w:cstheme="minorHAnsi"/>
          <w:sz w:val="24"/>
          <w:szCs w:val="24"/>
          <w:lang w:val="en-US" w:eastAsia="en-GB"/>
        </w:rPr>
        <w:t xml:space="preserve"> etc. </w:t>
      </w:r>
    </w:p>
    <w:p w:rsidR="0015491B" w:rsidRDefault="0015491B" w:rsidP="00C5321B">
      <w:pPr>
        <w:spacing w:after="0" w:line="240" w:lineRule="auto"/>
        <w:textAlignment w:val="baseline"/>
        <w:rPr>
          <w:rFonts w:eastAsia="Times New Roman" w:cstheme="minorHAnsi"/>
          <w:sz w:val="24"/>
          <w:szCs w:val="24"/>
          <w:lang w:val="en-US" w:eastAsia="en-GB"/>
        </w:rPr>
      </w:pPr>
    </w:p>
    <w:p w:rsidR="0015491B" w:rsidRDefault="0015491B">
      <w:pPr>
        <w:rPr>
          <w:rFonts w:ascii="Arial" w:hAnsi="Arial" w:cs="Arial"/>
          <w:b/>
        </w:rPr>
      </w:pPr>
      <w:r>
        <w:rPr>
          <w:rFonts w:ascii="Arial" w:hAnsi="Arial" w:cs="Arial"/>
          <w:b/>
        </w:rPr>
        <w:br w:type="page"/>
      </w:r>
    </w:p>
    <w:p w:rsidR="0015491B" w:rsidRPr="00270E5D" w:rsidRDefault="0088122A" w:rsidP="0015491B">
      <w:pPr>
        <w:autoSpaceDE w:val="0"/>
        <w:autoSpaceDN w:val="0"/>
        <w:adjustRightInd w:val="0"/>
        <w:spacing w:after="0" w:line="240" w:lineRule="auto"/>
        <w:rPr>
          <w:rFonts w:ascii="Arial" w:hAnsi="Arial" w:cs="Arial"/>
          <w:b/>
        </w:rPr>
      </w:pPr>
      <w:r>
        <w:rPr>
          <w:rFonts w:ascii="Arial" w:hAnsi="Arial" w:cs="Arial"/>
          <w:b/>
        </w:rPr>
        <w:lastRenderedPageBreak/>
        <w:t>To Do L</w:t>
      </w:r>
      <w:bookmarkStart w:id="8" w:name="_GoBack"/>
      <w:bookmarkEnd w:id="8"/>
      <w:r w:rsidR="0015491B" w:rsidRPr="00270E5D">
        <w:rPr>
          <w:rFonts w:ascii="Arial" w:hAnsi="Arial" w:cs="Arial"/>
          <w:b/>
        </w:rPr>
        <w:t>ist</w:t>
      </w:r>
    </w:p>
    <w:tbl>
      <w:tblPr>
        <w:tblW w:w="0" w:type="auto"/>
        <w:tblCellMar>
          <w:left w:w="0" w:type="dxa"/>
          <w:right w:w="0" w:type="dxa"/>
        </w:tblCellMar>
        <w:tblLook w:val="04A0" w:firstRow="1" w:lastRow="0" w:firstColumn="1" w:lastColumn="0" w:noHBand="0" w:noVBand="1"/>
      </w:tblPr>
      <w:tblGrid>
        <w:gridCol w:w="3116"/>
        <w:gridCol w:w="3117"/>
        <w:gridCol w:w="3117"/>
      </w:tblGrid>
      <w:tr w:rsidR="0015491B" w:rsidRPr="00270E5D" w:rsidTr="0015491B">
        <w:trPr>
          <w:trHeight w:val="567"/>
        </w:trPr>
        <w:tc>
          <w:tcPr>
            <w:tcW w:w="3116"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rsidR="0015491B" w:rsidRPr="00270E5D" w:rsidRDefault="0015491B" w:rsidP="00845927">
            <w:pPr>
              <w:jc w:val="center"/>
              <w:rPr>
                <w:b/>
                <w:color w:val="FFFFFF" w:themeColor="background1"/>
                <w:sz w:val="24"/>
              </w:rPr>
            </w:pPr>
            <w:r w:rsidRPr="00270E5D">
              <w:rPr>
                <w:b/>
                <w:color w:val="FFFFFF" w:themeColor="background1"/>
                <w:sz w:val="24"/>
              </w:rPr>
              <w:t>Task</w:t>
            </w:r>
          </w:p>
        </w:tc>
        <w:tc>
          <w:tcPr>
            <w:tcW w:w="3117"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15491B" w:rsidRPr="00270E5D" w:rsidRDefault="0015491B" w:rsidP="00845927">
            <w:pPr>
              <w:jc w:val="center"/>
              <w:rPr>
                <w:b/>
                <w:color w:val="FFFFFF" w:themeColor="background1"/>
                <w:sz w:val="24"/>
              </w:rPr>
            </w:pPr>
            <w:r w:rsidRPr="00270E5D">
              <w:rPr>
                <w:b/>
                <w:color w:val="FFFFFF" w:themeColor="background1"/>
                <w:sz w:val="24"/>
              </w:rPr>
              <w:t>Date</w:t>
            </w:r>
          </w:p>
        </w:tc>
        <w:tc>
          <w:tcPr>
            <w:tcW w:w="3117"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15491B" w:rsidRPr="00270E5D" w:rsidRDefault="0015491B" w:rsidP="00845927">
            <w:pPr>
              <w:jc w:val="center"/>
              <w:rPr>
                <w:b/>
                <w:color w:val="FFFFFF" w:themeColor="background1"/>
                <w:sz w:val="24"/>
              </w:rPr>
            </w:pPr>
            <w:r w:rsidRPr="00270E5D">
              <w:rPr>
                <w:b/>
                <w:color w:val="FFFFFF" w:themeColor="background1"/>
                <w:sz w:val="24"/>
              </w:rPr>
              <w:t>Responsible</w:t>
            </w:r>
          </w:p>
        </w:tc>
      </w:tr>
      <w:tr w:rsidR="0015491B" w:rsidTr="0084592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491B" w:rsidRDefault="0015491B" w:rsidP="00845927">
            <w:pPr>
              <w:rPr>
                <w:color w:val="1F497D"/>
              </w:rPr>
            </w:pPr>
            <w:r>
              <w:rPr>
                <w:color w:val="1F497D"/>
              </w:rPr>
              <w:t>Purchase PPE for staff and volunteers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15491B" w:rsidRDefault="0015491B" w:rsidP="00845927">
            <w:pPr>
              <w:rPr>
                <w:color w:val="1F497D"/>
              </w:rPr>
            </w:pPr>
            <w:r>
              <w:rPr>
                <w:color w:val="1F497D"/>
              </w:rPr>
              <w:t>x</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15491B" w:rsidRDefault="0015491B" w:rsidP="00845927">
            <w:pPr>
              <w:rPr>
                <w:color w:val="1F497D"/>
              </w:rPr>
            </w:pPr>
            <w:r>
              <w:rPr>
                <w:color w:val="1F497D"/>
              </w:rPr>
              <w:t>x</w:t>
            </w:r>
          </w:p>
        </w:tc>
      </w:tr>
      <w:tr w:rsidR="0015491B" w:rsidTr="0084592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491B" w:rsidRDefault="0015491B" w:rsidP="00845927">
            <w:pPr>
              <w:rPr>
                <w:color w:val="1F497D"/>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rsidR="0015491B" w:rsidRDefault="0015491B" w:rsidP="00845927">
            <w:pPr>
              <w:rPr>
                <w:color w:val="1F497D"/>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rsidR="0015491B" w:rsidRDefault="0015491B" w:rsidP="00845927">
            <w:pPr>
              <w:rPr>
                <w:color w:val="1F497D"/>
              </w:rPr>
            </w:pPr>
          </w:p>
        </w:tc>
      </w:tr>
      <w:tr w:rsidR="0015491B" w:rsidTr="0084592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491B" w:rsidRDefault="0015491B" w:rsidP="00845927">
            <w:pPr>
              <w:rPr>
                <w:color w:val="1F497D"/>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rsidR="0015491B" w:rsidRDefault="0015491B" w:rsidP="00845927">
            <w:pPr>
              <w:rPr>
                <w:color w:val="1F497D"/>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rsidR="0015491B" w:rsidRDefault="0015491B" w:rsidP="00845927">
            <w:pPr>
              <w:rPr>
                <w:color w:val="1F497D"/>
              </w:rPr>
            </w:pPr>
          </w:p>
        </w:tc>
      </w:tr>
      <w:tr w:rsidR="0015491B" w:rsidTr="0084592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491B" w:rsidRDefault="0015491B" w:rsidP="00845927">
            <w:pPr>
              <w:rPr>
                <w:color w:val="1F497D"/>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rsidR="0015491B" w:rsidRDefault="0015491B" w:rsidP="00845927">
            <w:pPr>
              <w:rPr>
                <w:color w:val="1F497D"/>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rsidR="0015491B" w:rsidRDefault="0015491B" w:rsidP="00845927">
            <w:pPr>
              <w:rPr>
                <w:color w:val="1F497D"/>
              </w:rPr>
            </w:pPr>
          </w:p>
        </w:tc>
      </w:tr>
      <w:tr w:rsidR="0015491B" w:rsidTr="0084592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491B" w:rsidRDefault="0015491B" w:rsidP="00845927">
            <w:pPr>
              <w:rPr>
                <w:color w:val="1F497D"/>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rsidR="0015491B" w:rsidRDefault="0015491B" w:rsidP="00845927">
            <w:pPr>
              <w:rPr>
                <w:color w:val="1F497D"/>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rsidR="0015491B" w:rsidRDefault="0015491B" w:rsidP="00845927">
            <w:pPr>
              <w:rPr>
                <w:color w:val="1F497D"/>
              </w:rPr>
            </w:pPr>
          </w:p>
        </w:tc>
      </w:tr>
    </w:tbl>
    <w:p w:rsidR="0015491B" w:rsidRDefault="0015491B" w:rsidP="00C5321B">
      <w:pPr>
        <w:spacing w:after="0" w:line="240" w:lineRule="auto"/>
        <w:textAlignment w:val="baseline"/>
        <w:rPr>
          <w:rFonts w:eastAsia="Times New Roman" w:cstheme="minorHAnsi"/>
          <w:sz w:val="24"/>
          <w:szCs w:val="24"/>
          <w:lang w:val="en-US" w:eastAsia="en-GB"/>
        </w:rPr>
      </w:pPr>
    </w:p>
    <w:p w:rsidR="00C6622F" w:rsidRDefault="00C6622F" w:rsidP="00C6622F">
      <w:pPr>
        <w:pStyle w:val="Heading1"/>
      </w:pPr>
      <w:bookmarkStart w:id="9" w:name="_Toc42856964"/>
      <w:r>
        <w:t>Support and Assistance</w:t>
      </w:r>
      <w:bookmarkEnd w:id="9"/>
    </w:p>
    <w:p w:rsidR="005A5CD6" w:rsidRDefault="00C6622F" w:rsidP="00C6622F">
      <w:r>
        <w:rPr>
          <w:rFonts w:cstheme="minorHAnsi"/>
          <w:sz w:val="24"/>
          <w:szCs w:val="24"/>
        </w:rPr>
        <w:t xml:space="preserve">If you require assistance in working through these issues for your organisation contact </w:t>
      </w:r>
      <w:r w:rsidR="007563F9">
        <w:rPr>
          <w:rFonts w:cstheme="minorHAnsi"/>
          <w:sz w:val="24"/>
          <w:szCs w:val="24"/>
        </w:rPr>
        <w:t>Lee Stevenson</w:t>
      </w:r>
      <w:r w:rsidR="00EE3329">
        <w:rPr>
          <w:rFonts w:cstheme="minorHAnsi"/>
          <w:sz w:val="24"/>
          <w:szCs w:val="24"/>
        </w:rPr>
        <w:t xml:space="preserve"> by </w:t>
      </w:r>
      <w:proofErr w:type="gramStart"/>
      <w:r w:rsidR="00EE3329">
        <w:rPr>
          <w:rFonts w:cstheme="minorHAnsi"/>
          <w:sz w:val="24"/>
          <w:szCs w:val="24"/>
        </w:rPr>
        <w:t xml:space="preserve">email </w:t>
      </w:r>
      <w:r w:rsidR="007563F9">
        <w:rPr>
          <w:rFonts w:cstheme="minorHAnsi"/>
          <w:sz w:val="24"/>
          <w:szCs w:val="24"/>
        </w:rPr>
        <w:t xml:space="preserve"> </w:t>
      </w:r>
      <w:proofErr w:type="gramEnd"/>
      <w:hyperlink r:id="rId23" w:history="1">
        <w:r w:rsidR="007563F9" w:rsidRPr="0089150C">
          <w:rPr>
            <w:rStyle w:val="Hyperlink"/>
            <w:rFonts w:cstheme="minorHAnsi"/>
            <w:sz w:val="24"/>
            <w:szCs w:val="24"/>
          </w:rPr>
          <w:t>leestevenson@sventerprise.org.uk</w:t>
        </w:r>
      </w:hyperlink>
      <w:r w:rsidR="007563F9">
        <w:rPr>
          <w:rFonts w:cstheme="minorHAnsi"/>
          <w:sz w:val="24"/>
          <w:szCs w:val="24"/>
        </w:rPr>
        <w:t xml:space="preserve"> </w:t>
      </w:r>
      <w:r>
        <w:rPr>
          <w:rFonts w:cstheme="minorHAnsi"/>
          <w:sz w:val="24"/>
          <w:szCs w:val="24"/>
        </w:rPr>
        <w:t xml:space="preserve"> </w:t>
      </w:r>
      <w:r w:rsidR="007563F9">
        <w:rPr>
          <w:rFonts w:cstheme="minorHAnsi"/>
          <w:sz w:val="24"/>
          <w:szCs w:val="24"/>
        </w:rPr>
        <w:t>or call 01786 430000</w:t>
      </w:r>
    </w:p>
    <w:sectPr w:rsidR="005A5CD6" w:rsidSect="0054187C">
      <w:footerReference w:type="default" r:id="rId24"/>
      <w:pgSz w:w="16838" w:h="11906" w:orient="landscape"/>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C92" w:rsidRDefault="006D4C92" w:rsidP="007563F9">
      <w:pPr>
        <w:spacing w:after="0" w:line="240" w:lineRule="auto"/>
      </w:pPr>
      <w:r>
        <w:separator/>
      </w:r>
    </w:p>
  </w:endnote>
  <w:endnote w:type="continuationSeparator" w:id="0">
    <w:p w:rsidR="006D4C92" w:rsidRDefault="006D4C92" w:rsidP="00756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585946"/>
      <w:docPartObj>
        <w:docPartGallery w:val="Page Numbers (Bottom of Page)"/>
        <w:docPartUnique/>
      </w:docPartObj>
    </w:sdtPr>
    <w:sdtEndPr>
      <w:rPr>
        <w:noProof/>
      </w:rPr>
    </w:sdtEndPr>
    <w:sdtContent>
      <w:p w:rsidR="007563F9" w:rsidRDefault="007563F9">
        <w:pPr>
          <w:pStyle w:val="Footer"/>
          <w:jc w:val="center"/>
        </w:pPr>
        <w:r>
          <w:fldChar w:fldCharType="begin"/>
        </w:r>
        <w:r>
          <w:instrText xml:space="preserve"> PAGE   \* MERGEFORMAT </w:instrText>
        </w:r>
        <w:r>
          <w:fldChar w:fldCharType="separate"/>
        </w:r>
        <w:r w:rsidR="0088122A">
          <w:rPr>
            <w:noProof/>
          </w:rPr>
          <w:t>13</w:t>
        </w:r>
        <w:r>
          <w:rPr>
            <w:noProof/>
          </w:rPr>
          <w:fldChar w:fldCharType="end"/>
        </w:r>
      </w:p>
    </w:sdtContent>
  </w:sdt>
  <w:p w:rsidR="007563F9" w:rsidRDefault="007563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C92" w:rsidRDefault="006D4C92" w:rsidP="007563F9">
      <w:pPr>
        <w:spacing w:after="0" w:line="240" w:lineRule="auto"/>
      </w:pPr>
      <w:r>
        <w:separator/>
      </w:r>
    </w:p>
  </w:footnote>
  <w:footnote w:type="continuationSeparator" w:id="0">
    <w:p w:rsidR="006D4C92" w:rsidRDefault="006D4C92" w:rsidP="007563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25A7"/>
    <w:multiLevelType w:val="hybridMultilevel"/>
    <w:tmpl w:val="7F4AC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C0963"/>
    <w:multiLevelType w:val="hybridMultilevel"/>
    <w:tmpl w:val="88F49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9775EE"/>
    <w:multiLevelType w:val="hybridMultilevel"/>
    <w:tmpl w:val="182A4566"/>
    <w:lvl w:ilvl="0" w:tplc="DC148C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3923F3"/>
    <w:multiLevelType w:val="hybridMultilevel"/>
    <w:tmpl w:val="BB6A5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72E4D"/>
    <w:multiLevelType w:val="hybridMultilevel"/>
    <w:tmpl w:val="D3529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356500"/>
    <w:multiLevelType w:val="hybridMultilevel"/>
    <w:tmpl w:val="B4247D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5701445"/>
    <w:multiLevelType w:val="hybridMultilevel"/>
    <w:tmpl w:val="C234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4B0CD2"/>
    <w:multiLevelType w:val="hybridMultilevel"/>
    <w:tmpl w:val="E6B2FDFA"/>
    <w:lvl w:ilvl="0" w:tplc="84A8A7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F16C0"/>
    <w:multiLevelType w:val="hybridMultilevel"/>
    <w:tmpl w:val="FC74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AE2A77"/>
    <w:multiLevelType w:val="hybridMultilevel"/>
    <w:tmpl w:val="82462404"/>
    <w:lvl w:ilvl="0" w:tplc="84A8A7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720B1E"/>
    <w:multiLevelType w:val="hybridMultilevel"/>
    <w:tmpl w:val="63226632"/>
    <w:lvl w:ilvl="0" w:tplc="84A8A7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5E6069"/>
    <w:multiLevelType w:val="hybridMultilevel"/>
    <w:tmpl w:val="C6B4787C"/>
    <w:lvl w:ilvl="0" w:tplc="84A8A7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E6CFF"/>
    <w:multiLevelType w:val="hybridMultilevel"/>
    <w:tmpl w:val="6DCA5428"/>
    <w:lvl w:ilvl="0" w:tplc="84A8A7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B33227"/>
    <w:multiLevelType w:val="hybridMultilevel"/>
    <w:tmpl w:val="66788FCC"/>
    <w:lvl w:ilvl="0" w:tplc="84A8A7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DB300A"/>
    <w:multiLevelType w:val="hybridMultilevel"/>
    <w:tmpl w:val="7C9E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721CDB"/>
    <w:multiLevelType w:val="hybridMultilevel"/>
    <w:tmpl w:val="8BA26184"/>
    <w:lvl w:ilvl="0" w:tplc="84A8A7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6D2D95"/>
    <w:multiLevelType w:val="hybridMultilevel"/>
    <w:tmpl w:val="C212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AC6FC6"/>
    <w:multiLevelType w:val="hybridMultilevel"/>
    <w:tmpl w:val="B84CADEA"/>
    <w:lvl w:ilvl="0" w:tplc="84A8A7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359BA"/>
    <w:multiLevelType w:val="hybridMultilevel"/>
    <w:tmpl w:val="05E46A5A"/>
    <w:lvl w:ilvl="0" w:tplc="84A8A7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4"/>
  </w:num>
  <w:num w:numId="4">
    <w:abstractNumId w:val="6"/>
  </w:num>
  <w:num w:numId="5">
    <w:abstractNumId w:val="16"/>
  </w:num>
  <w:num w:numId="6">
    <w:abstractNumId w:val="0"/>
  </w:num>
  <w:num w:numId="7">
    <w:abstractNumId w:val="3"/>
  </w:num>
  <w:num w:numId="8">
    <w:abstractNumId w:val="5"/>
  </w:num>
  <w:num w:numId="9">
    <w:abstractNumId w:val="1"/>
  </w:num>
  <w:num w:numId="10">
    <w:abstractNumId w:val="9"/>
  </w:num>
  <w:num w:numId="11">
    <w:abstractNumId w:val="13"/>
  </w:num>
  <w:num w:numId="12">
    <w:abstractNumId w:val="10"/>
  </w:num>
  <w:num w:numId="13">
    <w:abstractNumId w:val="15"/>
  </w:num>
  <w:num w:numId="14">
    <w:abstractNumId w:val="7"/>
  </w:num>
  <w:num w:numId="15">
    <w:abstractNumId w:val="17"/>
  </w:num>
  <w:num w:numId="16">
    <w:abstractNumId w:val="11"/>
  </w:num>
  <w:num w:numId="17">
    <w:abstractNumId w:val="18"/>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2F"/>
    <w:rsid w:val="00097419"/>
    <w:rsid w:val="000B7B1E"/>
    <w:rsid w:val="000F62E2"/>
    <w:rsid w:val="0015491B"/>
    <w:rsid w:val="001C784E"/>
    <w:rsid w:val="00270E5D"/>
    <w:rsid w:val="00333011"/>
    <w:rsid w:val="00356578"/>
    <w:rsid w:val="003A24F5"/>
    <w:rsid w:val="003F5C20"/>
    <w:rsid w:val="00471936"/>
    <w:rsid w:val="004D720B"/>
    <w:rsid w:val="0054187C"/>
    <w:rsid w:val="005A5CD6"/>
    <w:rsid w:val="005C39F9"/>
    <w:rsid w:val="006222C2"/>
    <w:rsid w:val="006D4C92"/>
    <w:rsid w:val="007563F9"/>
    <w:rsid w:val="007C707B"/>
    <w:rsid w:val="007F1D2D"/>
    <w:rsid w:val="007F541C"/>
    <w:rsid w:val="0087182F"/>
    <w:rsid w:val="008778C2"/>
    <w:rsid w:val="0088122A"/>
    <w:rsid w:val="008D3564"/>
    <w:rsid w:val="008F5CC9"/>
    <w:rsid w:val="0098574A"/>
    <w:rsid w:val="009E2143"/>
    <w:rsid w:val="00AD4097"/>
    <w:rsid w:val="00B119D6"/>
    <w:rsid w:val="00B40E52"/>
    <w:rsid w:val="00C20742"/>
    <w:rsid w:val="00C5321B"/>
    <w:rsid w:val="00C6622F"/>
    <w:rsid w:val="00D86867"/>
    <w:rsid w:val="00EE3329"/>
    <w:rsid w:val="00F55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CFBFC-E01C-47AF-B70D-57855AA2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22F"/>
  </w:style>
  <w:style w:type="paragraph" w:styleId="Heading1">
    <w:name w:val="heading 1"/>
    <w:basedOn w:val="Normal"/>
    <w:next w:val="Normal"/>
    <w:link w:val="Heading1Char"/>
    <w:uiPriority w:val="9"/>
    <w:qFormat/>
    <w:rsid w:val="00C662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662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2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6622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6622F"/>
    <w:pPr>
      <w:ind w:left="720"/>
      <w:contextualSpacing/>
    </w:pPr>
  </w:style>
  <w:style w:type="paragraph" w:styleId="NormalWeb">
    <w:name w:val="Normal (Web)"/>
    <w:basedOn w:val="Normal"/>
    <w:uiPriority w:val="99"/>
    <w:unhideWhenUsed/>
    <w:rsid w:val="00C662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6622F"/>
    <w:rPr>
      <w:b/>
      <w:bCs/>
    </w:rPr>
  </w:style>
  <w:style w:type="table" w:styleId="TableGrid">
    <w:name w:val="Table Grid"/>
    <w:basedOn w:val="TableNormal"/>
    <w:uiPriority w:val="39"/>
    <w:rsid w:val="00C6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6622F"/>
    <w:pPr>
      <w:outlineLvl w:val="9"/>
    </w:pPr>
    <w:rPr>
      <w:lang w:val="en-US"/>
    </w:rPr>
  </w:style>
  <w:style w:type="paragraph" w:styleId="TOC1">
    <w:name w:val="toc 1"/>
    <w:basedOn w:val="Normal"/>
    <w:next w:val="Normal"/>
    <w:autoRedefine/>
    <w:uiPriority w:val="39"/>
    <w:unhideWhenUsed/>
    <w:rsid w:val="00C6622F"/>
    <w:pPr>
      <w:spacing w:after="100"/>
    </w:pPr>
  </w:style>
  <w:style w:type="character" w:styleId="Hyperlink">
    <w:name w:val="Hyperlink"/>
    <w:basedOn w:val="DefaultParagraphFont"/>
    <w:uiPriority w:val="99"/>
    <w:unhideWhenUsed/>
    <w:rsid w:val="00C6622F"/>
    <w:rPr>
      <w:color w:val="0563C1" w:themeColor="hyperlink"/>
      <w:u w:val="single"/>
    </w:rPr>
  </w:style>
  <w:style w:type="paragraph" w:styleId="TOC2">
    <w:name w:val="toc 2"/>
    <w:basedOn w:val="Normal"/>
    <w:next w:val="Normal"/>
    <w:autoRedefine/>
    <w:uiPriority w:val="39"/>
    <w:unhideWhenUsed/>
    <w:rsid w:val="00C6622F"/>
    <w:pPr>
      <w:spacing w:after="100"/>
      <w:ind w:left="220"/>
    </w:pPr>
  </w:style>
  <w:style w:type="paragraph" w:styleId="Header">
    <w:name w:val="header"/>
    <w:basedOn w:val="Normal"/>
    <w:link w:val="HeaderChar"/>
    <w:uiPriority w:val="99"/>
    <w:unhideWhenUsed/>
    <w:rsid w:val="00756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3F9"/>
  </w:style>
  <w:style w:type="paragraph" w:styleId="Footer">
    <w:name w:val="footer"/>
    <w:basedOn w:val="Normal"/>
    <w:link w:val="FooterChar"/>
    <w:unhideWhenUsed/>
    <w:rsid w:val="007563F9"/>
    <w:pPr>
      <w:tabs>
        <w:tab w:val="center" w:pos="4513"/>
        <w:tab w:val="right" w:pos="9026"/>
      </w:tabs>
      <w:spacing w:after="0" w:line="240" w:lineRule="auto"/>
    </w:pPr>
  </w:style>
  <w:style w:type="character" w:customStyle="1" w:styleId="FooterChar">
    <w:name w:val="Footer Char"/>
    <w:basedOn w:val="DefaultParagraphFont"/>
    <w:link w:val="Footer"/>
    <w:rsid w:val="007563F9"/>
  </w:style>
  <w:style w:type="paragraph" w:styleId="Subtitle">
    <w:name w:val="Subtitle"/>
    <w:basedOn w:val="Normal"/>
    <w:next w:val="Normal"/>
    <w:link w:val="SubtitleChar"/>
    <w:uiPriority w:val="11"/>
    <w:qFormat/>
    <w:rsid w:val="007F541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F541C"/>
    <w:rPr>
      <w:rFonts w:eastAsiaTheme="minorEastAsia"/>
      <w:color w:val="5A5A5A" w:themeColor="text1" w:themeTint="A5"/>
      <w:spacing w:val="15"/>
    </w:rPr>
  </w:style>
  <w:style w:type="paragraph" w:styleId="NoSpacing">
    <w:name w:val="No Spacing"/>
    <w:link w:val="NoSpacingChar"/>
    <w:uiPriority w:val="1"/>
    <w:qFormat/>
    <w:rsid w:val="0009741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97419"/>
    <w:rPr>
      <w:rFonts w:eastAsiaTheme="minorEastAsia"/>
      <w:lang w:val="en-US"/>
    </w:rPr>
  </w:style>
  <w:style w:type="character" w:styleId="PageNumber">
    <w:name w:val="page number"/>
    <w:basedOn w:val="DefaultParagraphFont"/>
    <w:semiHidden/>
    <w:rsid w:val="009E2143"/>
  </w:style>
  <w:style w:type="character" w:customStyle="1" w:styleId="normaltextrun">
    <w:name w:val="normaltextrun"/>
    <w:basedOn w:val="DefaultParagraphFont"/>
    <w:rsid w:val="009E2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02881">
      <w:bodyDiv w:val="1"/>
      <w:marLeft w:val="0"/>
      <w:marRight w:val="0"/>
      <w:marTop w:val="0"/>
      <w:marBottom w:val="0"/>
      <w:divBdr>
        <w:top w:val="none" w:sz="0" w:space="0" w:color="auto"/>
        <w:left w:val="none" w:sz="0" w:space="0" w:color="auto"/>
        <w:bottom w:val="none" w:sz="0" w:space="0" w:color="auto"/>
        <w:right w:val="none" w:sz="0" w:space="0" w:color="auto"/>
      </w:divBdr>
    </w:div>
    <w:div w:id="132882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v.scot/publications/coronavirus-covid-19-social-distancing-in-education-and-childcare-setting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jpg"/><Relationship Id="rId7" Type="http://schemas.openxmlformats.org/officeDocument/2006/relationships/image" Target="media/image1.png"/><Relationship Id="rId12" Type="http://schemas.openxmlformats.org/officeDocument/2006/relationships/hyperlink" Target="https://www.gov.scot/publications/coronavirus-covid-19-social-distancing-in-non-healthcare-public-servic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rsa.org" TargetMode="External"/><Relationship Id="rId20" Type="http://schemas.openxmlformats.org/officeDocument/2006/relationships/hyperlink" Target="https://www.thers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cot/publications/coronavirus-covid-19-framework-decision-making-scotlands-route-map-through-out-crisis/pages/7/"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uk/guidance/working-safely-during-coronavirus-covid-19" TargetMode="External"/><Relationship Id="rId23" Type="http://schemas.openxmlformats.org/officeDocument/2006/relationships/hyperlink" Target="mailto:leestevenson@sventerprise.org.uk" TargetMode="External"/><Relationship Id="rId10" Type="http://schemas.openxmlformats.org/officeDocument/2006/relationships/hyperlink" Target="https://www.gov.scot/collections/coronavirus-covid-19-framework-for-decision-makin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gov.scot/collections/coronavirus-covid-19-guidance/" TargetMode="External"/><Relationship Id="rId22" Type="http://schemas.openxmlformats.org/officeDocument/2006/relationships/hyperlink" Target="https://www.gov.scot/publications/coronavirus-covid-19-framework-decision-making-scotlands-route-map-through-out-crisis/pages/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3123</Words>
  <Characters>17804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SVE</Company>
  <LinksUpToDate>false</LinksUpToDate>
  <CharactersWithSpaces>20886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Stevenson</dc:creator>
  <cp:keywords/>
  <dc:description/>
  <cp:lastModifiedBy>Lee Stevenson</cp:lastModifiedBy>
  <cp:revision>6</cp:revision>
  <cp:lastPrinted>2020-06-12T10:15:00Z</cp:lastPrinted>
  <dcterms:created xsi:type="dcterms:W3CDTF">2020-06-12T10:13:00Z</dcterms:created>
  <dcterms:modified xsi:type="dcterms:W3CDTF">2020-06-12T11:23:00Z</dcterms:modified>
</cp:coreProperties>
</file>